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D51" w:rsidRDefault="00DE4D51" w:rsidP="00DE4D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37CBFC" wp14:editId="1C9973C4">
            <wp:extent cx="466725" cy="542925"/>
            <wp:effectExtent l="19050" t="0" r="9525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D51" w:rsidRDefault="00DE4D51" w:rsidP="00DE4D51">
      <w:pPr>
        <w:jc w:val="center"/>
        <w:rPr>
          <w:b/>
          <w:sz w:val="16"/>
          <w:szCs w:val="16"/>
        </w:rPr>
      </w:pPr>
    </w:p>
    <w:p w:rsidR="00DE4D51" w:rsidRDefault="00DE4D51" w:rsidP="00DE4D5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DE4D51" w:rsidRDefault="00DE4D51" w:rsidP="00DE4D51">
      <w:pPr>
        <w:jc w:val="center"/>
        <w:rPr>
          <w:b/>
          <w:sz w:val="16"/>
          <w:szCs w:val="16"/>
        </w:rPr>
      </w:pPr>
    </w:p>
    <w:p w:rsidR="00DE4D51" w:rsidRDefault="00DE4D51" w:rsidP="00DE4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КРАСНОГВАРДЕЙСКОГО</w:t>
      </w:r>
    </w:p>
    <w:p w:rsidR="00DE4D51" w:rsidRDefault="00DE4D51" w:rsidP="00DE4D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СТАВРОПОЛЬСКОГО КРАЯ</w:t>
      </w:r>
    </w:p>
    <w:p w:rsidR="00DE4D51" w:rsidRDefault="00DE4D51" w:rsidP="00DE4D51">
      <w:pPr>
        <w:rPr>
          <w:sz w:val="28"/>
          <w:szCs w:val="28"/>
        </w:rPr>
      </w:pPr>
    </w:p>
    <w:p w:rsidR="00DE4D51" w:rsidRDefault="00DE4D51" w:rsidP="00DE4D51">
      <w:pPr>
        <w:rPr>
          <w:sz w:val="28"/>
          <w:szCs w:val="28"/>
        </w:rPr>
      </w:pPr>
      <w:r w:rsidRPr="00147AA1">
        <w:rPr>
          <w:sz w:val="28"/>
          <w:szCs w:val="28"/>
        </w:rPr>
        <w:t>30</w:t>
      </w:r>
      <w:r>
        <w:rPr>
          <w:sz w:val="28"/>
          <w:szCs w:val="28"/>
        </w:rPr>
        <w:t xml:space="preserve"> декабря 2020 г.</w:t>
      </w:r>
      <w:r>
        <w:rPr>
          <w:sz w:val="28"/>
          <w:szCs w:val="28"/>
        </w:rPr>
        <w:tab/>
        <w:t xml:space="preserve">           с. Красногвардейское</w:t>
      </w:r>
      <w:r>
        <w:rPr>
          <w:sz w:val="28"/>
          <w:szCs w:val="28"/>
        </w:rPr>
        <w:tab/>
        <w:t xml:space="preserve">                               № 1</w:t>
      </w:r>
      <w:r w:rsidRPr="000D6F19">
        <w:rPr>
          <w:sz w:val="28"/>
          <w:szCs w:val="28"/>
        </w:rPr>
        <w:t>14</w:t>
      </w:r>
    </w:p>
    <w:p w:rsidR="00DE4D51" w:rsidRDefault="00DE4D51" w:rsidP="00DE4D51">
      <w:pPr>
        <w:rPr>
          <w:sz w:val="28"/>
          <w:szCs w:val="28"/>
        </w:rPr>
      </w:pPr>
    </w:p>
    <w:p w:rsidR="00DE4D51" w:rsidRPr="000D6F19" w:rsidRDefault="00DE4D51" w:rsidP="00DE4D51">
      <w:pPr>
        <w:jc w:val="center"/>
        <w:rPr>
          <w:sz w:val="28"/>
          <w:szCs w:val="28"/>
        </w:rPr>
      </w:pPr>
      <w:bookmarkStart w:id="0" w:name="_Hlk188341520"/>
      <w:bookmarkStart w:id="1" w:name="_Hlk126603029"/>
      <w:r w:rsidRPr="00FF7F7A">
        <w:rPr>
          <w:sz w:val="28"/>
          <w:szCs w:val="28"/>
          <w:highlight w:val="yellow"/>
        </w:rPr>
        <w:t>(</w:t>
      </w:r>
      <w:r w:rsidRPr="00697EE6">
        <w:rPr>
          <w:sz w:val="28"/>
          <w:highlight w:val="yellow"/>
        </w:rPr>
        <w:t xml:space="preserve">в ред. </w:t>
      </w:r>
      <w:r>
        <w:rPr>
          <w:sz w:val="28"/>
          <w:highlight w:val="yellow"/>
        </w:rPr>
        <w:t xml:space="preserve">постановления администрации Красногвардейского муниципального округа Ставропольского края (далее – АКМО СК) </w:t>
      </w:r>
      <w:r>
        <w:rPr>
          <w:sz w:val="28"/>
          <w:szCs w:val="28"/>
          <w:highlight w:val="yellow"/>
        </w:rPr>
        <w:t>от 29.12.2025 г. № 858</w:t>
      </w:r>
      <w:r w:rsidRPr="00FF7F7A">
        <w:rPr>
          <w:sz w:val="28"/>
          <w:szCs w:val="28"/>
          <w:highlight w:val="yellow"/>
        </w:rPr>
        <w:t>)</w:t>
      </w:r>
      <w:bookmarkEnd w:id="0"/>
      <w:r>
        <w:rPr>
          <w:sz w:val="28"/>
          <w:szCs w:val="28"/>
        </w:rPr>
        <w:t xml:space="preserve"> </w:t>
      </w:r>
    </w:p>
    <w:bookmarkEnd w:id="1"/>
    <w:p w:rsidR="00DE4D51" w:rsidRPr="000D6F19" w:rsidRDefault="00DE4D51" w:rsidP="00DE4D51">
      <w:pPr>
        <w:rPr>
          <w:sz w:val="28"/>
          <w:szCs w:val="28"/>
        </w:rPr>
      </w:pPr>
    </w:p>
    <w:p w:rsidR="00DE4D51" w:rsidRDefault="00DE4D51" w:rsidP="00DE4D51">
      <w:pPr>
        <w:spacing w:line="240" w:lineRule="exact"/>
        <w:jc w:val="both"/>
        <w:rPr>
          <w:bCs/>
          <w:sz w:val="28"/>
          <w:szCs w:val="28"/>
        </w:rPr>
      </w:pPr>
      <w:r w:rsidRPr="00ED27FE">
        <w:rPr>
          <w:bCs/>
          <w:sz w:val="28"/>
          <w:szCs w:val="28"/>
        </w:rPr>
        <w:t>Об утверждении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DE4D51" w:rsidRPr="00C53275" w:rsidRDefault="00DE4D51" w:rsidP="00DE4D51">
      <w:pPr>
        <w:jc w:val="both"/>
        <w:rPr>
          <w:sz w:val="28"/>
          <w:szCs w:val="28"/>
        </w:rPr>
      </w:pPr>
    </w:p>
    <w:p w:rsidR="00DE4D51" w:rsidRPr="00421296" w:rsidRDefault="00DE4D51" w:rsidP="00DE4D51">
      <w:pPr>
        <w:ind w:firstLine="709"/>
        <w:jc w:val="both"/>
        <w:rPr>
          <w:sz w:val="28"/>
          <w:szCs w:val="28"/>
        </w:rPr>
      </w:pPr>
      <w:r w:rsidRPr="00421296">
        <w:rPr>
          <w:sz w:val="28"/>
          <w:szCs w:val="28"/>
        </w:rPr>
        <w:t xml:space="preserve">В соответствии с </w:t>
      </w:r>
      <w:hyperlink r:id="rId7" w:history="1">
        <w:r w:rsidRPr="00421296">
          <w:rPr>
            <w:sz w:val="28"/>
            <w:szCs w:val="28"/>
          </w:rPr>
          <w:t>постановлением</w:t>
        </w:r>
      </w:hyperlink>
      <w:r w:rsidRPr="00421296">
        <w:rPr>
          <w:sz w:val="28"/>
          <w:szCs w:val="28"/>
        </w:rPr>
        <w:t xml:space="preserve"> администрации Красногв</w:t>
      </w:r>
      <w:r>
        <w:rPr>
          <w:sz w:val="28"/>
          <w:szCs w:val="28"/>
        </w:rPr>
        <w:t>ардейского муниципального округа Ставропольского края  от 15 декабря  2020 года № 21 «Об утверждении П</w:t>
      </w:r>
      <w:r w:rsidRPr="00421296">
        <w:rPr>
          <w:sz w:val="28"/>
          <w:szCs w:val="28"/>
        </w:rPr>
        <w:t>орядка разработки, реализации и оценки эффективности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421296">
        <w:rPr>
          <w:sz w:val="28"/>
          <w:szCs w:val="28"/>
        </w:rPr>
        <w:t xml:space="preserve"> Ставропольского края», </w:t>
      </w:r>
      <w:hyperlink r:id="rId8" w:history="1">
        <w:r w:rsidRPr="00421296">
          <w:rPr>
            <w:sz w:val="28"/>
            <w:szCs w:val="28"/>
          </w:rPr>
          <w:t>распоряжением</w:t>
        </w:r>
      </w:hyperlink>
      <w:r w:rsidRPr="00421296">
        <w:rPr>
          <w:sz w:val="28"/>
          <w:szCs w:val="28"/>
        </w:rPr>
        <w:t xml:space="preserve"> администрации Красногвардейского муниципальног</w:t>
      </w:r>
      <w:r>
        <w:rPr>
          <w:sz w:val="28"/>
          <w:szCs w:val="28"/>
        </w:rPr>
        <w:t>о района Ставропольского края от 28</w:t>
      </w:r>
      <w:r w:rsidRPr="00421296">
        <w:rPr>
          <w:sz w:val="28"/>
          <w:szCs w:val="28"/>
        </w:rPr>
        <w:t xml:space="preserve"> </w:t>
      </w:r>
      <w:r>
        <w:rPr>
          <w:sz w:val="28"/>
          <w:szCs w:val="28"/>
        </w:rPr>
        <w:t>июля  2020</w:t>
      </w:r>
      <w:r w:rsidRPr="0042129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178-р</w:t>
      </w:r>
      <w:r w:rsidRPr="00421296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</w:t>
      </w:r>
      <w:r w:rsidRPr="00421296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421296">
        <w:rPr>
          <w:sz w:val="28"/>
          <w:szCs w:val="28"/>
        </w:rPr>
        <w:t xml:space="preserve"> муниципальных программ Красногв</w:t>
      </w:r>
      <w:r>
        <w:rPr>
          <w:sz w:val="28"/>
          <w:szCs w:val="28"/>
        </w:rPr>
        <w:t>ардейского муниципального округа</w:t>
      </w:r>
      <w:r w:rsidRPr="0014483D">
        <w:rPr>
          <w:sz w:val="28"/>
          <w:szCs w:val="28"/>
        </w:rPr>
        <w:t xml:space="preserve"> </w:t>
      </w:r>
      <w:r w:rsidRPr="00421296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>»,</w:t>
      </w:r>
      <w:r w:rsidRPr="00421296">
        <w:rPr>
          <w:sz w:val="28"/>
          <w:szCs w:val="28"/>
        </w:rPr>
        <w:t xml:space="preserve"> администрация Крас</w:t>
      </w:r>
      <w:r>
        <w:rPr>
          <w:sz w:val="28"/>
          <w:szCs w:val="28"/>
        </w:rPr>
        <w:t>ногвардейского муниципального округа</w:t>
      </w:r>
      <w:r w:rsidRPr="00421296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</w:t>
      </w:r>
    </w:p>
    <w:p w:rsidR="00DE4D51" w:rsidRDefault="00DE4D51" w:rsidP="00DE4D51">
      <w:pPr>
        <w:ind w:firstLine="540"/>
        <w:jc w:val="both"/>
        <w:rPr>
          <w:sz w:val="28"/>
          <w:szCs w:val="28"/>
        </w:rPr>
      </w:pPr>
    </w:p>
    <w:p w:rsidR="00DE4D51" w:rsidRPr="006454B0" w:rsidRDefault="00DE4D51" w:rsidP="00DE4D51">
      <w:pPr>
        <w:jc w:val="both"/>
        <w:rPr>
          <w:sz w:val="28"/>
          <w:szCs w:val="28"/>
        </w:rPr>
      </w:pPr>
      <w:r w:rsidRPr="00421296">
        <w:rPr>
          <w:sz w:val="28"/>
          <w:szCs w:val="28"/>
        </w:rPr>
        <w:t>ПОСТАНОВЛЯЕТ:</w:t>
      </w:r>
    </w:p>
    <w:p w:rsidR="00DE4D51" w:rsidRPr="006454B0" w:rsidRDefault="00DE4D51" w:rsidP="00DE4D51">
      <w:pPr>
        <w:jc w:val="both"/>
        <w:rPr>
          <w:sz w:val="28"/>
          <w:szCs w:val="28"/>
        </w:rPr>
      </w:pPr>
    </w:p>
    <w:p w:rsidR="00DE4D51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129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D27FE">
        <w:rPr>
          <w:bCs/>
          <w:sz w:val="28"/>
          <w:szCs w:val="28"/>
        </w:rPr>
        <w:t>Утвердить муниципальную программу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согласно приложению</w:t>
      </w:r>
      <w:r>
        <w:rPr>
          <w:bCs/>
          <w:sz w:val="28"/>
          <w:szCs w:val="28"/>
        </w:rPr>
        <w:t>.</w:t>
      </w:r>
    </w:p>
    <w:p w:rsidR="00DE4D51" w:rsidRPr="006454B0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4D51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</w:p>
    <w:p w:rsidR="00DE4D51" w:rsidRPr="00B65272" w:rsidRDefault="00DE4D51" w:rsidP="00DE4D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5272">
        <w:rPr>
          <w:sz w:val="28"/>
          <w:szCs w:val="28"/>
        </w:rPr>
        <w:t xml:space="preserve">постановление администрации Красногвардейского муниципального района Ставропольского края от 28 декабря 2019 года № 567 «Об утверждении муниципальной программы </w:t>
      </w:r>
      <w:r w:rsidRPr="00B65272">
        <w:rPr>
          <w:bCs/>
          <w:sz w:val="28"/>
          <w:szCs w:val="28"/>
        </w:rPr>
        <w:t>Красногвардейского муниципального района Ставропольского края</w:t>
      </w:r>
      <w:r w:rsidRPr="00B65272">
        <w:rPr>
          <w:sz w:val="28"/>
          <w:szCs w:val="28"/>
        </w:rPr>
        <w:t xml:space="preserve"> </w:t>
      </w:r>
      <w:r w:rsidRPr="00B65272">
        <w:rPr>
          <w:bCs/>
          <w:sz w:val="28"/>
          <w:szCs w:val="28"/>
        </w:rPr>
        <w:t>«Обеспечение энергосбережения и повышение энергетической эффективности»</w:t>
      </w:r>
      <w:r w:rsidRPr="00B65272">
        <w:rPr>
          <w:sz w:val="28"/>
          <w:szCs w:val="28"/>
        </w:rPr>
        <w:t>;</w:t>
      </w:r>
    </w:p>
    <w:p w:rsidR="00DE4D51" w:rsidRPr="00B65272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72">
        <w:rPr>
          <w:sz w:val="28"/>
          <w:szCs w:val="28"/>
        </w:rPr>
        <w:t xml:space="preserve">постановление администрации Красногвардейского муниципального округа Ставропольского края от 28 декабря 2020 года № 98 «О внесении изменений в постановление администрации Красногвардейского муниципального района Ставропольского края от 28 декабря 2019 года № 567 «Об утверждении муниципальной программы </w:t>
      </w:r>
      <w:r w:rsidRPr="00B65272">
        <w:rPr>
          <w:bCs/>
          <w:sz w:val="28"/>
          <w:szCs w:val="28"/>
        </w:rPr>
        <w:t xml:space="preserve">Красногвардейского </w:t>
      </w:r>
      <w:r w:rsidRPr="00B65272">
        <w:rPr>
          <w:bCs/>
          <w:sz w:val="28"/>
          <w:szCs w:val="28"/>
        </w:rPr>
        <w:lastRenderedPageBreak/>
        <w:t>муниципального района Ставропольского края</w:t>
      </w:r>
      <w:r w:rsidRPr="00B65272">
        <w:rPr>
          <w:sz w:val="28"/>
          <w:szCs w:val="28"/>
        </w:rPr>
        <w:t xml:space="preserve"> </w:t>
      </w:r>
      <w:r w:rsidRPr="00B65272">
        <w:rPr>
          <w:bCs/>
          <w:sz w:val="28"/>
          <w:szCs w:val="28"/>
        </w:rPr>
        <w:t>«Обеспечение энергосбережения и повышение энергетической эффективности»</w:t>
      </w:r>
      <w:r w:rsidRPr="00B65272">
        <w:rPr>
          <w:sz w:val="28"/>
          <w:szCs w:val="28"/>
        </w:rPr>
        <w:t>;</w:t>
      </w:r>
    </w:p>
    <w:p w:rsidR="00DE4D51" w:rsidRPr="00B65272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72">
        <w:rPr>
          <w:sz w:val="28"/>
          <w:szCs w:val="28"/>
        </w:rPr>
        <w:t xml:space="preserve">постановление администрации муниципального образования села Преградного Красногвардейского района Ставропольского края от 16 марта 2020 года № 19 «Об утверждении муниципальной программы «Энергосбережение и повышение энергетической эффективности на территории муниципального образования села Преградного Красногвардейского района Ставропольского края на 2020-2024 годы»; </w:t>
      </w:r>
    </w:p>
    <w:p w:rsidR="00DE4D51" w:rsidRPr="00B65272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72">
        <w:rPr>
          <w:sz w:val="28"/>
          <w:szCs w:val="28"/>
        </w:rPr>
        <w:t xml:space="preserve">постановление администрации муниципального образования села Покровского Красногвардейского района Ставропольского края от 11 июня 2019 года № 58 «Об утверждении муниципальной целевой программы муниципального образования села Покровского Красногвардейского района Ставропольского края «Энергосбережение и повышение энергетической эффективности на территории муниципального образования села Покровского Красногвардейского района Ставропольского края на 2020-2022 годы»; </w:t>
      </w:r>
    </w:p>
    <w:p w:rsidR="00DE4D51" w:rsidRPr="00B65272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72">
        <w:rPr>
          <w:sz w:val="28"/>
          <w:szCs w:val="28"/>
        </w:rPr>
        <w:t>постановление администрации муниципального образования села Новомихайловского Красногвардейского района Ставропольского края от 27 июля 2020 года № 65 «Об утверждении муниципальной целевой программы «Обеспечение энергетической эффективности и энергосбережение в селе Новомихайловском Красногвардейского района Ставропольского края на 2020-2022 годы»;</w:t>
      </w:r>
    </w:p>
    <w:p w:rsidR="00DE4D51" w:rsidRPr="00421296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5272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B65272">
        <w:rPr>
          <w:sz w:val="28"/>
          <w:szCs w:val="28"/>
        </w:rPr>
        <w:t>Привольненского</w:t>
      </w:r>
      <w:proofErr w:type="spellEnd"/>
      <w:r w:rsidRPr="00B65272">
        <w:rPr>
          <w:sz w:val="28"/>
          <w:szCs w:val="28"/>
        </w:rPr>
        <w:t xml:space="preserve"> сельсовета Красногвардейского района Ставропольского края от 27 декабря 2019 года № 127-п «Об утверждении муниципальной целевой программы муниципального образования </w:t>
      </w:r>
      <w:proofErr w:type="spellStart"/>
      <w:r w:rsidRPr="00B65272">
        <w:rPr>
          <w:sz w:val="28"/>
          <w:szCs w:val="28"/>
        </w:rPr>
        <w:t>Привольненского</w:t>
      </w:r>
      <w:proofErr w:type="spellEnd"/>
      <w:r w:rsidRPr="00B65272">
        <w:rPr>
          <w:sz w:val="28"/>
          <w:szCs w:val="28"/>
        </w:rPr>
        <w:t xml:space="preserve"> сельсовета Красногвардейского района Ставропольского края «Энергосбережение и повышение энергетической эффективности на территории муниципального образования </w:t>
      </w:r>
      <w:proofErr w:type="spellStart"/>
      <w:r w:rsidRPr="00B65272">
        <w:rPr>
          <w:sz w:val="28"/>
          <w:szCs w:val="28"/>
        </w:rPr>
        <w:t>Привольненского</w:t>
      </w:r>
      <w:proofErr w:type="spellEnd"/>
      <w:r w:rsidRPr="00B65272">
        <w:rPr>
          <w:sz w:val="28"/>
          <w:szCs w:val="28"/>
        </w:rPr>
        <w:t xml:space="preserve"> сельсовета Красногвардейского района Ставропольского края на 2020-2022 годы».</w:t>
      </w:r>
    </w:p>
    <w:p w:rsidR="00DE4D51" w:rsidRPr="00421296" w:rsidRDefault="00DE4D51" w:rsidP="00DE4D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4D51" w:rsidRDefault="00DE4D51" w:rsidP="00DE4D51">
      <w:pPr>
        <w:shd w:val="clear" w:color="auto" w:fill="FFFFFF"/>
        <w:ind w:right="38" w:firstLine="71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1296">
        <w:rPr>
          <w:sz w:val="28"/>
          <w:szCs w:val="28"/>
        </w:rPr>
        <w:t xml:space="preserve">. Контроль за выполнением    настоящего  постановления  возложить на заместителя главы администрации </w:t>
      </w:r>
      <w:r>
        <w:rPr>
          <w:sz w:val="28"/>
          <w:szCs w:val="28"/>
        </w:rPr>
        <w:t xml:space="preserve">– руководителя управления сельского хозяйства и охраны окружающей среды администрации </w:t>
      </w:r>
      <w:r w:rsidRPr="00421296">
        <w:rPr>
          <w:sz w:val="28"/>
          <w:szCs w:val="28"/>
        </w:rPr>
        <w:t xml:space="preserve">Красногвардейского  муниципального </w:t>
      </w:r>
      <w:r>
        <w:rPr>
          <w:sz w:val="28"/>
          <w:szCs w:val="28"/>
        </w:rPr>
        <w:t>округа Ставропольского края Куликова В.И.</w:t>
      </w:r>
    </w:p>
    <w:p w:rsidR="00DE4D51" w:rsidRPr="000B284A" w:rsidRDefault="00DE4D51" w:rsidP="00DE4D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E4D51" w:rsidRDefault="00DE4D51" w:rsidP="00DE4D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21296">
        <w:rPr>
          <w:sz w:val="28"/>
          <w:szCs w:val="28"/>
        </w:rPr>
        <w:t xml:space="preserve">. </w:t>
      </w:r>
      <w:r>
        <w:rPr>
          <w:sz w:val="28"/>
          <w:szCs w:val="28"/>
        </w:rPr>
        <w:t>Опубликовать (обнародовать) н</w:t>
      </w:r>
      <w:r w:rsidRPr="00421296">
        <w:rPr>
          <w:sz w:val="28"/>
          <w:szCs w:val="28"/>
        </w:rPr>
        <w:t>астоящее постановление</w:t>
      </w:r>
      <w:r>
        <w:rPr>
          <w:sz w:val="28"/>
          <w:szCs w:val="28"/>
        </w:rPr>
        <w:t xml:space="preserve"> в порядке, установленном Уставом Красногвардейского муниципального округа Ставропольского края.</w:t>
      </w:r>
    </w:p>
    <w:p w:rsidR="00DE4D51" w:rsidRPr="000B284A" w:rsidRDefault="00DE4D51" w:rsidP="00DE4D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E4D51" w:rsidRPr="00421296" w:rsidRDefault="00DE4D51" w:rsidP="00DE4D5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28BC">
        <w:rPr>
          <w:sz w:val="28"/>
          <w:szCs w:val="28"/>
        </w:rPr>
        <w:t>5. Настоящее постановление вступает в силу с 01 января 2026 года.</w:t>
      </w:r>
    </w:p>
    <w:p w:rsidR="00DE4D51" w:rsidRDefault="00DE4D51" w:rsidP="00DE4D51">
      <w:pPr>
        <w:shd w:val="clear" w:color="auto" w:fill="FFFFFF"/>
        <w:jc w:val="both"/>
        <w:rPr>
          <w:spacing w:val="-2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26"/>
        <w:gridCol w:w="1880"/>
        <w:gridCol w:w="2148"/>
      </w:tblGrid>
      <w:tr w:rsidR="00DE4D51" w:rsidRPr="00B9185D" w:rsidTr="00A26125">
        <w:trPr>
          <w:trHeight w:val="876"/>
        </w:trPr>
        <w:tc>
          <w:tcPr>
            <w:tcW w:w="2847" w:type="pct"/>
            <w:hideMark/>
          </w:tcPr>
          <w:p w:rsidR="00DE4D51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:rsidR="00DE4D51" w:rsidRPr="00B9185D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:rsidR="00DE4D51" w:rsidRPr="00B9185D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:rsidR="00DE4D51" w:rsidRPr="000B284A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005" w:type="pct"/>
          </w:tcPr>
          <w:p w:rsidR="00DE4D51" w:rsidRPr="00B9185D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48" w:type="pct"/>
          </w:tcPr>
          <w:p w:rsidR="00DE4D51" w:rsidRPr="00B9185D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E4D51" w:rsidRPr="00B9185D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:rsidR="00DE4D51" w:rsidRPr="000D6F19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val="en-US"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:rsidR="00DE4D51" w:rsidRPr="00B9185D" w:rsidRDefault="00DE4D51" w:rsidP="00A26125">
            <w:pPr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DE4D51" w:rsidRDefault="00DE4D51" w:rsidP="00DE4D51">
      <w:pPr>
        <w:shd w:val="solid" w:color="FFFFFF" w:fill="FFFFFF"/>
        <w:rPr>
          <w:bCs/>
          <w:color w:val="000000"/>
          <w:spacing w:val="-8"/>
          <w:sz w:val="28"/>
          <w:szCs w:val="28"/>
        </w:rPr>
        <w:sectPr w:rsidR="00DE4D51" w:rsidSect="00651AE6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17"/>
      </w:tblGrid>
      <w:tr w:rsidR="00DE4D51" w:rsidTr="00A26125">
        <w:trPr>
          <w:trHeight w:val="690"/>
        </w:trPr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DE4D51" w:rsidRDefault="00DE4D51" w:rsidP="00A26125">
            <w:pPr>
              <w:shd w:val="solid" w:color="FFFFFF" w:fill="FFFFFF"/>
              <w:spacing w:line="240" w:lineRule="exact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lastRenderedPageBreak/>
              <w:t xml:space="preserve">Утверждена </w:t>
            </w:r>
          </w:p>
          <w:p w:rsidR="00DE4D51" w:rsidRDefault="00DE4D51" w:rsidP="00A26125">
            <w:pPr>
              <w:shd w:val="solid" w:color="FFFFFF" w:fill="FFFFFF"/>
              <w:spacing w:line="240" w:lineRule="exact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постановлением администрации Красногвардейского муниципального округа Ставропольского края</w:t>
            </w:r>
          </w:p>
          <w:p w:rsidR="00DE4D51" w:rsidRDefault="00DE4D51" w:rsidP="00A26125">
            <w:pPr>
              <w:shd w:val="solid" w:color="FFFFFF" w:fill="FFFFFF"/>
              <w:spacing w:line="240" w:lineRule="exact"/>
              <w:rPr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bCs/>
                <w:color w:val="000000"/>
                <w:spacing w:val="-8"/>
                <w:sz w:val="28"/>
                <w:szCs w:val="28"/>
              </w:rPr>
              <w:t>от 30 декабря 2020 года № 114</w:t>
            </w:r>
          </w:p>
        </w:tc>
      </w:tr>
    </w:tbl>
    <w:p w:rsidR="00DE4D51" w:rsidRDefault="00DE4D51" w:rsidP="00DE4D51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DE4D51" w:rsidRPr="009D2E9A" w:rsidRDefault="00DE4D51" w:rsidP="00DE4D5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F7F7A">
        <w:rPr>
          <w:sz w:val="28"/>
          <w:szCs w:val="28"/>
          <w:highlight w:val="yellow"/>
        </w:rPr>
        <w:t>(</w:t>
      </w:r>
      <w:r w:rsidRPr="00697EE6">
        <w:rPr>
          <w:sz w:val="28"/>
          <w:highlight w:val="yellow"/>
        </w:rPr>
        <w:t xml:space="preserve">в ред. </w:t>
      </w:r>
      <w:r>
        <w:rPr>
          <w:sz w:val="28"/>
          <w:highlight w:val="yellow"/>
        </w:rPr>
        <w:t xml:space="preserve">постановления администрации Красногвардейского муниципального округа Ставропольского края (далее – АКМО СК) </w:t>
      </w:r>
      <w:r>
        <w:rPr>
          <w:sz w:val="28"/>
          <w:szCs w:val="28"/>
          <w:highlight w:val="yellow"/>
        </w:rPr>
        <w:t>от 29.12.2025 г. № 858</w:t>
      </w:r>
      <w:r w:rsidRPr="00FF7F7A">
        <w:rPr>
          <w:sz w:val="28"/>
          <w:szCs w:val="28"/>
          <w:highlight w:val="yellow"/>
        </w:rPr>
        <w:t>)</w:t>
      </w:r>
    </w:p>
    <w:p w:rsidR="00DE4D51" w:rsidRDefault="00DE4D51">
      <w:pPr>
        <w:spacing w:line="240" w:lineRule="exact"/>
        <w:jc w:val="center"/>
        <w:rPr>
          <w:bCs/>
          <w:sz w:val="28"/>
          <w:szCs w:val="28"/>
        </w:rPr>
      </w:pPr>
    </w:p>
    <w:p w:rsidR="00827364" w:rsidRDefault="00DE4D51"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МУНИЦИПАЛЬНАЯ ПРОГРАММА</w:t>
      </w:r>
    </w:p>
    <w:p w:rsidR="00827364" w:rsidRDefault="00DE4D51">
      <w:pPr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827364" w:rsidRDefault="00827364">
      <w:pPr>
        <w:spacing w:line="240" w:lineRule="exact"/>
        <w:jc w:val="center"/>
        <w:rPr>
          <w:sz w:val="28"/>
          <w:szCs w:val="28"/>
        </w:rPr>
      </w:pPr>
    </w:p>
    <w:p w:rsidR="00827364" w:rsidRDefault="00DE4D51">
      <w:pPr>
        <w:spacing w:line="240" w:lineRule="exact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827364" w:rsidRDefault="00DE4D51">
      <w:pPr>
        <w:spacing w:line="240" w:lineRule="exact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827364" w:rsidRDefault="00827364">
      <w:pPr>
        <w:jc w:val="center"/>
        <w:outlineLvl w:val="1"/>
        <w:rPr>
          <w:sz w:val="28"/>
          <w:szCs w:val="28"/>
        </w:rPr>
      </w:pPr>
    </w:p>
    <w:tbl>
      <w:tblPr>
        <w:tblW w:w="4950" w:type="pct"/>
        <w:tblLayout w:type="fixed"/>
        <w:tblLook w:val="04A0" w:firstRow="1" w:lastRow="0" w:firstColumn="1" w:lastColumn="0" w:noHBand="0" w:noVBand="1"/>
      </w:tblPr>
      <w:tblGrid>
        <w:gridCol w:w="2538"/>
        <w:gridCol w:w="88"/>
        <w:gridCol w:w="6634"/>
      </w:tblGrid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муниципальная программа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(далее – Программа)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rPr>
                <w:bCs/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жилищно-коммунального хозяйства администрации Красногвардейского муниципального округа Ставропольского края (далее – отдел жилищно-коммунального хозяйства)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rPr>
                <w:kern w:val="2"/>
                <w:sz w:val="28"/>
                <w:szCs w:val="28"/>
              </w:rPr>
            </w:pP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Красногвардейского муниципального округа Ставропольского края (далее – отдел образования);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администрации Красногвардейского муниципального округа Ставропольского края (далее –комитет по физической культуре и спорту);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Красногвардейского муниципального округа Ставропольского края (далее – отдел культуры);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сельского хозяйства и охраны </w:t>
            </w:r>
            <w:r>
              <w:rPr>
                <w:sz w:val="28"/>
                <w:szCs w:val="28"/>
              </w:rPr>
              <w:lastRenderedPageBreak/>
              <w:t>окружающей среды администрации Красногвардейского муниципального округа Ставропольского края (далее – управление сельского хозяйства);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tabs>
                <w:tab w:val="left" w:pos="232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администрации Красногвардейского муниципального округа Ставропольского края (далее – финансовое управление)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pacing w:val="-13"/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отдел имущественных и земельных отношений администрации Красногвардейского муниципального округа Ставропольского края (далее – отдел имущественных и земельных отношений);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управления администрации Красногвардейского муниципального округа Ставропольского края (далее – территориальное управление администрации);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bookmarkStart w:id="2" w:name="_Hlk135815222"/>
            <w:bookmarkStart w:id="3" w:name="_Hlk135827045"/>
            <w:r>
              <w:rPr>
                <w:sz w:val="28"/>
                <w:szCs w:val="28"/>
              </w:rPr>
              <w:t xml:space="preserve">орган администрации Красногвардейского муниципального округа Ставропольского края, уполномоченный на решение задач в области гражданской обороны </w:t>
            </w:r>
            <w:bookmarkEnd w:id="2"/>
            <w:r>
              <w:rPr>
                <w:sz w:val="28"/>
                <w:szCs w:val="28"/>
              </w:rPr>
              <w:t>и задач по предупреждению и ликвидации чрезвычайных ситуаций (далее – орган, уполномоченный в области ГО и ЧС)</w:t>
            </w:r>
            <w:bookmarkEnd w:id="3"/>
            <w:r>
              <w:rPr>
                <w:sz w:val="28"/>
                <w:szCs w:val="28"/>
              </w:rPr>
              <w:t>;</w:t>
            </w: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дорожного хозяйства, транспорта и капитального строительства администрации Красногвардейского муниципального округа Ставропольского края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культуры;</w:t>
            </w:r>
          </w:p>
          <w:p w:rsidR="00827364" w:rsidRDefault="0082736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образования;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 (далее – МКУ «МФЦ КР»);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«Физкультурно-оздоровительный комплекс </w:t>
            </w:r>
            <w:r>
              <w:rPr>
                <w:sz w:val="28"/>
                <w:szCs w:val="28"/>
              </w:rPr>
              <w:lastRenderedPageBreak/>
              <w:t>Красногвардейского муниципального округа Ставропольского края»;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jc w:val="both"/>
              <w:rPr>
                <w:spacing w:val="-13"/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физические лица (по согласованию);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626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633" w:type="dxa"/>
          </w:tcPr>
          <w:p w:rsidR="00827364" w:rsidRDefault="00DE4D51">
            <w:pPr>
              <w:jc w:val="both"/>
              <w:rPr>
                <w:spacing w:val="-13"/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юридические лица (по согласованию);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«Единая дежурно-диспетчерская служба Красногвардейского муниципального округа Ставропольского края» (далее – МКУ ЕДДС)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«Комплексное развитие систем коммунальной инфраструктуры»;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«Энергосбережение и повышение энергетической эффективности»;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 жильем молодых семей»;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«Обеспечение мероприятий по гражданской обороне, защите населений и территорий от чрезвычайных ситуаций»;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хозяйства, </w:t>
            </w:r>
            <w:r>
              <w:rPr>
                <w:bCs/>
                <w:sz w:val="28"/>
                <w:szCs w:val="28"/>
              </w:rPr>
              <w:t>реализация полномочий в области гражданской обороны и защиты от чрезвычайных ситуаций</w:t>
            </w:r>
            <w:r>
              <w:rPr>
                <w:sz w:val="28"/>
                <w:szCs w:val="28"/>
              </w:rPr>
              <w:t xml:space="preserve">» и </w:t>
            </w:r>
            <w:proofErr w:type="spellStart"/>
            <w:r>
              <w:rPr>
                <w:sz w:val="28"/>
                <w:szCs w:val="28"/>
              </w:rPr>
              <w:t>общепрограммные</w:t>
            </w:r>
            <w:proofErr w:type="spellEnd"/>
            <w:r>
              <w:rPr>
                <w:sz w:val="28"/>
                <w:szCs w:val="28"/>
              </w:rPr>
              <w:t xml:space="preserve"> мероприятия»</w:t>
            </w: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и модернизация коммунальной инфраструктуры Красногвардейского муниципального округа Ставропольского края;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условий для минимизации социального, экономического и экологического ущерба, наносимого населению, экономике и природной среде Красногвардейского муниципального округа Ставропольского края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rPr>
          <w:trHeight w:val="575"/>
        </w:trPr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Индикаторы достижения целей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удовлетворенности населения качеством предоставления коммунальных услуг;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сэкономленных бюджетных средств, направленных на оплату за потребленные энергетические ресурсы муниципальными учреждениями Красногвардейского муниципального округа Ставропольского края;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молодых семей, улучшивших жилищные условия;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локальных сегментов системы оповещения населения, интегрированных в муниципальную </w:t>
            </w:r>
            <w:r>
              <w:rPr>
                <w:bCs/>
                <w:sz w:val="28"/>
                <w:szCs w:val="28"/>
              </w:rPr>
              <w:t>систему оповещения населения</w:t>
            </w:r>
            <w:r>
              <w:rPr>
                <w:sz w:val="28"/>
                <w:szCs w:val="28"/>
              </w:rPr>
              <w:t>;</w:t>
            </w:r>
          </w:p>
        </w:tc>
      </w:tr>
      <w:tr w:rsidR="00827364">
        <w:trPr>
          <w:trHeight w:val="182"/>
        </w:trPr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rPr>
          <w:trHeight w:val="575"/>
        </w:trPr>
        <w:tc>
          <w:tcPr>
            <w:tcW w:w="2538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защитных сооружений гражданской обороны, подвальных и других заглубленных помещений, готовых к приёму укрываемых;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гидротехнических сооружений, переданных во владение и пользование на основании заключенных концессионных соглашений</w:t>
            </w:r>
          </w:p>
        </w:tc>
      </w:tr>
      <w:tr w:rsidR="00827364">
        <w:trPr>
          <w:trHeight w:val="379"/>
        </w:trPr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2028 годы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финансирования обеспечения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финансового обеспечения Программы составит 186 308,07 тыс. рублей, в том числе по источникам финансового обеспечения:</w:t>
            </w:r>
          </w:p>
          <w:p w:rsidR="00827364" w:rsidRDefault="00827364">
            <w:pPr>
              <w:spacing w:line="240" w:lineRule="exact"/>
              <w:jc w:val="center"/>
              <w:outlineLvl w:val="0"/>
              <w:rPr>
                <w:color w:val="000000"/>
                <w:shd w:val="clear" w:color="auto" w:fill="FFFF00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Красногвардейского муниципального округа Ставропольского края – 101 411,07 тыс. рублей, в том числе по годам:</w:t>
            </w:r>
          </w:p>
          <w:p w:rsidR="00827364" w:rsidRDefault="00827364">
            <w:pPr>
              <w:spacing w:line="240" w:lineRule="exact"/>
              <w:jc w:val="center"/>
              <w:outlineLvl w:val="0"/>
              <w:rPr>
                <w:color w:val="000000"/>
                <w:shd w:val="clear" w:color="auto" w:fill="FFFF00"/>
              </w:rPr>
            </w:pP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3 597,63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8 346,66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35 546,08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21 374,60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6 184,06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2026 году – 19 571,54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3 434,53 тыс. рублей;</w:t>
            </w:r>
          </w:p>
          <w:p w:rsidR="00827364" w:rsidRDefault="00DE4D51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 2028 году – 3 355,97 тыс. рублей;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средства участников Программы </w:t>
            </w:r>
            <w:r>
              <w:rPr>
                <w:sz w:val="28"/>
                <w:szCs w:val="28"/>
              </w:rPr>
              <w:t>–</w:t>
            </w:r>
            <w:r>
              <w:rPr>
                <w:kern w:val="2"/>
                <w:sz w:val="28"/>
                <w:szCs w:val="28"/>
              </w:rPr>
              <w:t xml:space="preserve"> 84 897 тыс. рублей, в том числе по годам: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11 485,55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1 016,79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53 729,97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3 664,69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5 000,00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5 000,00 тыс. рублей;</w:t>
            </w:r>
          </w:p>
          <w:p w:rsidR="00827364" w:rsidRDefault="00DE4D51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 2028 году – 5 000,00 тыс. рублей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  <w:vMerge w:val="restart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721" w:type="dxa"/>
            <w:gridSpan w:val="2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удовлетворенности населения качеством предоставления коммунальных услуг до 60,5%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2028 году;</w:t>
            </w:r>
          </w:p>
        </w:tc>
      </w:tr>
      <w:tr w:rsidR="00827364">
        <w:tc>
          <w:tcPr>
            <w:tcW w:w="2538" w:type="dxa"/>
            <w:vMerge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суммы сэкономленных бюджетных средств, направленных на оплату за потребленные энергетические ресурсы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муниципальными учреждениями Красногвардейского муниципального округа 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1 131,37 рублей в 2020 году до 1 185,57 тыс. рублей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2028 году;</w:t>
            </w:r>
          </w:p>
          <w:p w:rsidR="00827364" w:rsidRDefault="00DE4D51">
            <w:pPr>
              <w:pStyle w:val="ConsPlusNormal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молодых семей, улучшивших жилищные условия, с 296 в 2020 году до 337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2028 году;</w:t>
            </w:r>
          </w:p>
          <w:p w:rsidR="00827364" w:rsidRDefault="00DE4D51">
            <w:pPr>
              <w:shd w:val="clear" w:color="auto" w:fill="FFFFFF"/>
              <w:tabs>
                <w:tab w:val="left" w:pos="835"/>
              </w:tabs>
              <w:ind w:righ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локальных сегментов системы оповещения населения, интегрированных в муниципальную </w:t>
            </w:r>
            <w:r>
              <w:rPr>
                <w:bCs/>
                <w:sz w:val="28"/>
                <w:szCs w:val="28"/>
              </w:rPr>
              <w:t>систему оповещения населения</w:t>
            </w:r>
            <w:r>
              <w:rPr>
                <w:sz w:val="28"/>
                <w:szCs w:val="28"/>
              </w:rPr>
              <w:t xml:space="preserve"> до 66,6 % </w:t>
            </w:r>
            <w:r>
              <w:rPr>
                <w:color w:val="000000"/>
                <w:sz w:val="28"/>
                <w:szCs w:val="28"/>
              </w:rPr>
              <w:t>к 2028 году;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538" w:type="dxa"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1" w:type="dxa"/>
            <w:gridSpan w:val="2"/>
          </w:tcPr>
          <w:p w:rsidR="00827364" w:rsidRDefault="00DE4D51">
            <w:pPr>
              <w:shd w:val="clear" w:color="auto" w:fill="FFFFFF"/>
              <w:tabs>
                <w:tab w:val="left" w:pos="835"/>
              </w:tabs>
              <w:ind w:right="102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защитных сооружений гражданской обороны, подвальных и других заглубленных помещений готовых к приёму укрываемых до 15,8 % </w:t>
            </w:r>
            <w:r>
              <w:rPr>
                <w:color w:val="000000"/>
                <w:sz w:val="28"/>
                <w:szCs w:val="28"/>
              </w:rPr>
              <w:t>к 2028 году;</w:t>
            </w:r>
          </w:p>
          <w:p w:rsidR="00827364" w:rsidRDefault="00DE4D51">
            <w:pPr>
              <w:shd w:val="clear" w:color="auto" w:fill="FFFFFF"/>
              <w:tabs>
                <w:tab w:val="left" w:pos="835"/>
              </w:tabs>
              <w:ind w:right="1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гидротехнических сооружений, переданных во владение и пользование на основании заключенных концессионных соглашений до 1 % </w:t>
            </w:r>
            <w:r>
              <w:rPr>
                <w:color w:val="000000"/>
                <w:sz w:val="28"/>
                <w:szCs w:val="28"/>
              </w:rPr>
              <w:t>к 2028 году</w:t>
            </w:r>
          </w:p>
        </w:tc>
      </w:tr>
      <w:tr w:rsidR="00827364">
        <w:tc>
          <w:tcPr>
            <w:tcW w:w="9259" w:type="dxa"/>
            <w:gridSpan w:val="3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</w:tbl>
    <w:p w:rsidR="00827364" w:rsidRDefault="00827364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E4D51" w:rsidRDefault="00DE4D5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E4D51" w:rsidRDefault="00DE4D5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E4D51" w:rsidRDefault="00DE4D5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DE4D51" w:rsidRDefault="00DE4D51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27364" w:rsidRDefault="00827364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827364" w:rsidRDefault="00DE4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1. Приоритеты и цели </w:t>
      </w:r>
    </w:p>
    <w:p w:rsidR="00827364" w:rsidRDefault="00DE4D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реализуемой в Красногвардейском муниципальном округе Ставропольского края муниципальной политики  </w:t>
      </w:r>
    </w:p>
    <w:p w:rsidR="00827364" w:rsidRDefault="00DE4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соответствующей сфере социально-экономического развития</w:t>
      </w:r>
    </w:p>
    <w:p w:rsidR="00827364" w:rsidRDefault="00DE4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Красногвардейского муниципального округа Ставропольского края</w:t>
      </w:r>
    </w:p>
    <w:p w:rsidR="00827364" w:rsidRDefault="008273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сформирована исходя целей социально-экономического развития Красногвардейского муниципального округа  Ставропольского края и показателей их достижения в соответствии с Указом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года», </w:t>
      </w:r>
    </w:p>
    <w:p w:rsidR="00827364" w:rsidRDefault="00DE4D51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федеральными </w:t>
      </w:r>
      <w:r>
        <w:rPr>
          <w:color w:val="000000"/>
          <w:sz w:val="28"/>
          <w:szCs w:val="28"/>
        </w:rPr>
        <w:t>законами: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 ноября 2009 года № 261-ФЗ «Об энергосбережении и повышении энергетической эффективности и о внесении изменений в отдельные законодательные акты РФ»; </w:t>
      </w:r>
    </w:p>
    <w:p w:rsidR="00827364" w:rsidRDefault="00DE4D51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 июля 2010 года № 190-ФЗ «О теплоснабжении»; </w:t>
      </w:r>
    </w:p>
    <w:p w:rsidR="00827364" w:rsidRDefault="00DE4D51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07 декабря 2011 года № 416-ФЗ «О водоснабжении и водоотведении»; </w:t>
      </w:r>
    </w:p>
    <w:p w:rsidR="00827364" w:rsidRDefault="00DE4D51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24 июня 1998 года № 89-ФЗ «Об отходах производства и потребления»; </w:t>
      </w:r>
    </w:p>
    <w:p w:rsidR="00827364" w:rsidRDefault="00DE4D51">
      <w:pPr>
        <w:widowControl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 12 февраля 1998 года № 28-ФЗ «О гражданской обороне»;</w:t>
      </w:r>
    </w:p>
    <w:p w:rsidR="00827364" w:rsidRDefault="00DE4D51">
      <w:pPr>
        <w:widowControl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 21 декабря 1994 года № 68-ФЗ «О защите населения и территорий от чрезвычайных ситуаций природного и техногенного характера»;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государственной программой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объектах», утвержденной постановлением Правительства Российской Федерации от 15 апреля 2014 года № 300;</w:t>
      </w:r>
    </w:p>
    <w:p w:rsidR="00827364" w:rsidRDefault="00DE4D51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 от 17 мая 2023 года № 769 «О порядке создания, реконструкции и поддержания в состоянии постоянной готовности к использованию систем оповещения населения»;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Ставропольского края от 29 декабря 2018 года № 627-п «Об утверждении государственной программы Ставропольского края «Развитие жилищно-коммунального хозяйства, защита населения и территории от чрезвычайных ситуаций», 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Ставропольского края от 26 декабря 2023 года № 805-п «Об утверждении государственной программы Ставропольского края «Развитие градостроительства, строительства и архитектуры», иными нормативными правовыми актами Ставропольского края;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Стратегией социально-экономического развития Красногвардейского муниципального округа Ставропольского края до 2035 года, утвержденной решением Совета депутатов Красногвардейского муниципального округа Ставропольского края от 19 декабря 2023 года № 575; 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Прогнозом социально-экономического развития Красногвардейского муниципального округа Ставропольского края, иными нормативными правовыми актами Красногвардейского муниципального округа Ставропольского края.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Приоритетами реализуемой муниципальной политики в области развития жилищно-коммунального хозяйства на территории Красногвардейского муниципального округа Ставропольского края (далее – Красногвардейский муниципальный округ) являются:</w:t>
      </w:r>
    </w:p>
    <w:p w:rsidR="00827364" w:rsidRDefault="00DE4D51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создание на территории Красногвардейского муниципального округа благоприятных условий для деятельности регионального оператора в области обращения с твёрдыми коммунальными отходами и участие в деятельности, способствующей улучшению экологической и санитарно-эпидемиологической обстановки на территории Красногвардейского муниципального округа</w:t>
      </w:r>
      <w:r>
        <w:rPr>
          <w:bCs/>
          <w:sz w:val="28"/>
          <w:szCs w:val="28"/>
        </w:rPr>
        <w:t>;</w:t>
      </w:r>
    </w:p>
    <w:p w:rsidR="00827364" w:rsidRDefault="00DE4D51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повышение энергосбережения и энергетической эффективности использования топливно-энергетических ресурсов на территории Красногвардейского муниципального округа;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повышение комфортности условий проживания граждан, </w:t>
      </w:r>
      <w:r>
        <w:rPr>
          <w:sz w:val="28"/>
          <w:szCs w:val="28"/>
        </w:rPr>
        <w:t>а также обеспечение населения доступным и качественным жильем.</w:t>
      </w:r>
    </w:p>
    <w:p w:rsidR="00827364" w:rsidRDefault="00DE4D51">
      <w:pPr>
        <w:widowControl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реализации Программы по вопросам защиты населения и территории Красногвардейского муниципального округа Ставропольского края от чрезвычайных ситуаций и гражданской обороны являются соблюдение требований федеральных законов и законов Ставропольского края в указанном направлении, а также организация и проведение на территории Красногвардейского муниципального округа Ставропольского края мероприятий в области:</w:t>
      </w:r>
    </w:p>
    <w:p w:rsidR="00827364" w:rsidRDefault="00DE4D51">
      <w:pPr>
        <w:widowControl w:val="0"/>
        <w:ind w:firstLine="567"/>
        <w:jc w:val="both"/>
        <w:outlineLvl w:val="1"/>
        <w:rPr>
          <w:sz w:val="28"/>
          <w:szCs w:val="28"/>
        </w:rPr>
      </w:pPr>
      <w:bookmarkStart w:id="4" w:name="_Hlk136331289"/>
      <w:bookmarkEnd w:id="4"/>
      <w:r>
        <w:rPr>
          <w:sz w:val="28"/>
          <w:szCs w:val="28"/>
        </w:rPr>
        <w:t>гражданской обороны;</w:t>
      </w:r>
    </w:p>
    <w:p w:rsidR="00827364" w:rsidRDefault="00DE4D51">
      <w:pPr>
        <w:widowControl w:val="0"/>
        <w:ind w:firstLine="567"/>
        <w:jc w:val="both"/>
        <w:outlineLvl w:val="1"/>
        <w:rPr>
          <w:sz w:val="28"/>
          <w:szCs w:val="28"/>
        </w:rPr>
      </w:pPr>
      <w:bookmarkStart w:id="5" w:name="_Hlk136331289_Копия_1"/>
      <w:bookmarkStart w:id="6" w:name="_Hlk136331487"/>
      <w:bookmarkEnd w:id="5"/>
      <w:r>
        <w:rPr>
          <w:sz w:val="28"/>
          <w:szCs w:val="28"/>
        </w:rPr>
        <w:t>защиты населения и территорий от чрезвычайных ситуаций</w:t>
      </w:r>
      <w:bookmarkEnd w:id="6"/>
      <w:r>
        <w:rPr>
          <w:sz w:val="28"/>
          <w:szCs w:val="28"/>
        </w:rPr>
        <w:t>;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повышения уровня информационного обмена в целях защиты населения и территории от чрезвычайных ситуаций.</w:t>
      </w:r>
    </w:p>
    <w:p w:rsidR="00827364" w:rsidRDefault="00DE4D5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изложенных приоритетов реализуемой муниципальной политики в сфере развития жилищно-коммунального хозяйства, защиты населения и территории от чрезвычайных ситуаций и гражданской обороны, целями Программы являются:</w:t>
      </w:r>
    </w:p>
    <w:p w:rsidR="00827364" w:rsidRDefault="00DE4D5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и модернизация коммунальной инфраструктуры Красногвардейского муниципального округа Ставропольского края;</w:t>
      </w:r>
    </w:p>
    <w:p w:rsidR="00827364" w:rsidRDefault="00DE4D5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края;</w:t>
      </w:r>
    </w:p>
    <w:p w:rsidR="00827364" w:rsidRDefault="00DE4D5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условий;</w:t>
      </w:r>
    </w:p>
    <w:p w:rsidR="00827364" w:rsidRDefault="00DE4D51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минимизации социального, экономического и экологического ущерба, наносимого населению, экономике и природной среде Красногвардейского муниципального округа Ставропольского края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827364" w:rsidRDefault="00DE4D51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целей Программы осуществляется путем решения задач и реализации основных мероприятий следующих подпрограмм Программы,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взаимосвязанных по срокам и ресурсам: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827364">
        <w:tc>
          <w:tcPr>
            <w:tcW w:w="9606" w:type="dxa"/>
          </w:tcPr>
          <w:p w:rsidR="00827364" w:rsidRDefault="00DE4D51">
            <w:pPr>
              <w:ind w:firstLine="3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«Комплексное развитие систем коммунальной инфраструктуры», приведена в приложении 1 к Программе;</w:t>
            </w:r>
          </w:p>
        </w:tc>
      </w:tr>
      <w:tr w:rsidR="00827364">
        <w:tc>
          <w:tcPr>
            <w:tcW w:w="9606" w:type="dxa"/>
          </w:tcPr>
          <w:p w:rsidR="00827364" w:rsidRDefault="00DE4D51">
            <w:pPr>
              <w:ind w:firstLine="3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«Энергосбережение и повышение энергетической эффективности» приведена в приложении 2 к Программе;</w:t>
            </w:r>
          </w:p>
        </w:tc>
      </w:tr>
      <w:tr w:rsidR="00827364">
        <w:tc>
          <w:tcPr>
            <w:tcW w:w="9606" w:type="dxa"/>
          </w:tcPr>
          <w:p w:rsidR="00827364" w:rsidRDefault="00DE4D51">
            <w:pPr>
              <w:ind w:firstLine="3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«Обеспечение жильем молодых семей» приведена в приложении 3 к Программе;</w:t>
            </w:r>
          </w:p>
        </w:tc>
      </w:tr>
      <w:tr w:rsidR="00827364">
        <w:tc>
          <w:tcPr>
            <w:tcW w:w="9606" w:type="dxa"/>
          </w:tcPr>
          <w:p w:rsidR="00827364" w:rsidRDefault="00DE4D51">
            <w:pPr>
              <w:ind w:firstLine="3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«Обеспечение мероприятий по гражданской обороне, защите населений и территорий от чрезвычайных ситуаций» приведена в приложении 4 к Программе;</w:t>
            </w:r>
          </w:p>
          <w:p w:rsidR="00827364" w:rsidRDefault="00DE4D51">
            <w:pPr>
              <w:ind w:firstLine="32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«Обеспечение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и </w:t>
            </w:r>
            <w:proofErr w:type="spellStart"/>
            <w:r>
              <w:rPr>
                <w:sz w:val="28"/>
                <w:szCs w:val="28"/>
              </w:rPr>
              <w:t>общепрограммные</w:t>
            </w:r>
            <w:proofErr w:type="spellEnd"/>
            <w:r>
              <w:rPr>
                <w:sz w:val="28"/>
                <w:szCs w:val="28"/>
              </w:rPr>
              <w:t xml:space="preserve"> мероприятия» приведена в приложении 5 к Программе.</w:t>
            </w:r>
          </w:p>
          <w:p w:rsidR="00827364" w:rsidRDefault="00827364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27364" w:rsidRDefault="00B376FA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ar210" w:tgtFrame="СВЕДЕНИЯ">
        <w:r w:rsidR="00DE4D51">
          <w:rPr>
            <w:rFonts w:ascii="Times New Roman" w:hAnsi="Times New Roman" w:cs="Times New Roman"/>
            <w:color w:val="000000"/>
            <w:sz w:val="28"/>
            <w:szCs w:val="28"/>
          </w:rPr>
          <w:t>Сведения</w:t>
        </w:r>
      </w:hyperlink>
      <w:r w:rsidR="00DE4D51">
        <w:rPr>
          <w:rFonts w:ascii="Times New Roman" w:hAnsi="Times New Roman" w:cs="Times New Roman"/>
          <w:sz w:val="28"/>
          <w:szCs w:val="28"/>
        </w:rPr>
        <w:t xml:space="preserve"> об индикаторах достижения целей Программы и показателях решения задач подпрограмм Программы, и их значениях приведены в приложении 6 к Программе.</w:t>
      </w:r>
    </w:p>
    <w:p w:rsidR="00827364" w:rsidRDefault="00B376FA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ar572" w:tgtFrame="ПЕРЕЧЕНЬ">
        <w:r w:rsidR="00DE4D51">
          <w:rPr>
            <w:rFonts w:ascii="Times New Roman" w:hAnsi="Times New Roman" w:cs="Times New Roman"/>
            <w:color w:val="000000"/>
            <w:sz w:val="28"/>
            <w:szCs w:val="28"/>
          </w:rPr>
          <w:t>Перечень</w:t>
        </w:r>
      </w:hyperlink>
      <w:r w:rsidR="00DE4D51">
        <w:rPr>
          <w:rFonts w:ascii="Times New Roman" w:hAnsi="Times New Roman" w:cs="Times New Roman"/>
          <w:sz w:val="28"/>
          <w:szCs w:val="28"/>
        </w:rPr>
        <w:t xml:space="preserve"> основных мероприятий подпрограмм Программы, направленных на достижение поставленных целей Программы и решение задач подпрограмм Программы приведен в приложении 7 к Программе.</w:t>
      </w:r>
    </w:p>
    <w:p w:rsidR="00827364" w:rsidRDefault="00B376FA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w:anchor="Par769" w:tgtFrame="ОБЪЕМЫ И ИСТОЧНИКИ">
        <w:r w:rsidR="00DE4D51">
          <w:rPr>
            <w:rFonts w:ascii="Times New Roman" w:hAnsi="Times New Roman" w:cs="Times New Roman"/>
            <w:color w:val="000000"/>
            <w:sz w:val="28"/>
            <w:szCs w:val="28"/>
          </w:rPr>
          <w:t>Объемы и источники</w:t>
        </w:r>
      </w:hyperlink>
      <w:r w:rsidR="00DE4D51">
        <w:rPr>
          <w:rFonts w:ascii="Times New Roman" w:hAnsi="Times New Roman" w:cs="Times New Roman"/>
          <w:color w:val="000000"/>
          <w:sz w:val="28"/>
          <w:szCs w:val="28"/>
        </w:rPr>
        <w:t xml:space="preserve"> финансового обеспечения по ответственному исполнителю, соисполнит</w:t>
      </w:r>
      <w:r w:rsidR="00DE4D51">
        <w:rPr>
          <w:rFonts w:ascii="Times New Roman" w:hAnsi="Times New Roman" w:cs="Times New Roman"/>
          <w:sz w:val="28"/>
          <w:szCs w:val="28"/>
        </w:rPr>
        <w:t>елям Программы, подпрограмм Программы и основным мероприятиям подпрограмм Программы приведены в приложении 8 к Программе.</w:t>
      </w:r>
    </w:p>
    <w:p w:rsidR="00827364" w:rsidRDefault="00B376FA">
      <w:pPr>
        <w:ind w:firstLine="709"/>
        <w:contextualSpacing/>
        <w:jc w:val="both"/>
        <w:rPr>
          <w:sz w:val="28"/>
          <w:szCs w:val="28"/>
        </w:rPr>
      </w:pPr>
      <w:hyperlink w:anchor="Par3820" w:tgtFrame="СВЕДЕНИЯ">
        <w:r w:rsidR="00DE4D51">
          <w:rPr>
            <w:color w:val="000000"/>
            <w:sz w:val="28"/>
            <w:szCs w:val="28"/>
          </w:rPr>
          <w:t>Сведения</w:t>
        </w:r>
      </w:hyperlink>
      <w:r w:rsidR="00DE4D51">
        <w:rPr>
          <w:color w:val="000000"/>
          <w:sz w:val="28"/>
          <w:szCs w:val="28"/>
        </w:rPr>
        <w:t xml:space="preserve"> о</w:t>
      </w:r>
      <w:r w:rsidR="00DE4D51">
        <w:rPr>
          <w:sz w:val="28"/>
          <w:szCs w:val="28"/>
        </w:rPr>
        <w:t xml:space="preserve"> весовых коэффициентах, присвоенных целям Программы, задачам подпрограмм Программы отражающим значимость (вес) цели Программы в </w:t>
      </w:r>
      <w:proofErr w:type="spellStart"/>
      <w:r w:rsidR="00DE4D51">
        <w:rPr>
          <w:sz w:val="28"/>
          <w:szCs w:val="28"/>
        </w:rPr>
        <w:t>достиженеии</w:t>
      </w:r>
      <w:proofErr w:type="spellEnd"/>
      <w:r w:rsidR="00DE4D51">
        <w:rPr>
          <w:sz w:val="28"/>
          <w:szCs w:val="28"/>
        </w:rPr>
        <w:t xml:space="preserve">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в достижении цели Программы в сравнении с другими задачами подпрограммы Программы в достижении той же цели Программы, приведены в приложении 9 к Программе. </w:t>
      </w:r>
    </w:p>
    <w:p w:rsidR="00827364" w:rsidRDefault="00DE4D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долгосрочных муниципальных контрактов в целях реализации основных мероприятий Программы (подпрограммы) не планируется.</w:t>
      </w:r>
    </w:p>
    <w:p w:rsidR="00827364" w:rsidRDefault="00DE4D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Ожидаемыми конечными результатами реализации Программы станут: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827364">
        <w:tc>
          <w:tcPr>
            <w:tcW w:w="9354" w:type="dxa"/>
          </w:tcPr>
          <w:p w:rsidR="00827364" w:rsidRDefault="00DE4D51">
            <w:pPr>
              <w:pStyle w:val="ConsPlusNormal0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удовлетворенности населения качеством предоставления коммунальных услуг до 60,5 %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2028 году;</w:t>
            </w:r>
          </w:p>
        </w:tc>
      </w:tr>
      <w:tr w:rsidR="00827364">
        <w:tc>
          <w:tcPr>
            <w:tcW w:w="9354" w:type="dxa"/>
          </w:tcPr>
          <w:p w:rsidR="00827364" w:rsidRDefault="00DE4D51">
            <w:pPr>
              <w:pStyle w:val="ConsPlusNormal0"/>
              <w:ind w:firstLine="4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суммы сэкономленных бюджетных средств, направленных на оплату за потребленные энергетические ресурсы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муниципальными учреждениями Красногвардейского муниципального округа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Ставропольского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1 131,37 рублей в 2020 году до 1 185,57 тыс. рублей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2028 году;</w:t>
            </w:r>
          </w:p>
        </w:tc>
      </w:tr>
      <w:tr w:rsidR="00827364">
        <w:tc>
          <w:tcPr>
            <w:tcW w:w="9354" w:type="dxa"/>
          </w:tcPr>
          <w:p w:rsidR="00827364" w:rsidRDefault="00DE4D51">
            <w:pPr>
              <w:ind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увеличение количества молодых семей, улучшивших жилищные условия, с 296 в 2020 году до 337 к 2028 году;</w:t>
            </w:r>
          </w:p>
          <w:p w:rsidR="00827364" w:rsidRDefault="00DE4D51">
            <w:pPr>
              <w:shd w:val="clear" w:color="auto" w:fill="FFFFFF"/>
              <w:tabs>
                <w:tab w:val="left" w:pos="835"/>
              </w:tabs>
              <w:ind w:right="102" w:firstLine="4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локальных сегментов системы оповещения населения, интегрированных в муниципальную </w:t>
            </w:r>
            <w:r>
              <w:rPr>
                <w:bCs/>
                <w:sz w:val="28"/>
                <w:szCs w:val="28"/>
              </w:rPr>
              <w:t>систему оповещения населения</w:t>
            </w:r>
            <w:r>
              <w:rPr>
                <w:sz w:val="28"/>
                <w:szCs w:val="28"/>
              </w:rPr>
              <w:t xml:space="preserve"> до 66,6 % </w:t>
            </w:r>
            <w:r>
              <w:rPr>
                <w:color w:val="000000"/>
                <w:sz w:val="28"/>
                <w:szCs w:val="28"/>
              </w:rPr>
              <w:t>к 2028 году;</w:t>
            </w:r>
          </w:p>
          <w:p w:rsidR="00827364" w:rsidRDefault="00DE4D51">
            <w:pPr>
              <w:widowControl w:val="0"/>
              <w:ind w:firstLine="462"/>
              <w:jc w:val="both"/>
              <w:outlineLvl w:val="1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увеличение доли защитных сооружений гражданской обороны, подвальных и других заглубленных помещений готовых к приёму укрываемых до 15,8 % </w:t>
            </w:r>
            <w:r>
              <w:rPr>
                <w:bCs/>
                <w:color w:val="000000"/>
                <w:sz w:val="28"/>
                <w:szCs w:val="28"/>
              </w:rPr>
              <w:t>к 2028 году;</w:t>
            </w:r>
          </w:p>
          <w:p w:rsidR="00827364" w:rsidRDefault="00DE4D51">
            <w:pPr>
              <w:widowControl w:val="0"/>
              <w:ind w:firstLine="462"/>
              <w:jc w:val="both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гидротехнических сооружений, переданных во владение и пользование на основании заключенных концессионных соглашений до 1 % </w:t>
            </w:r>
            <w:r>
              <w:rPr>
                <w:color w:val="000000"/>
                <w:sz w:val="28"/>
                <w:szCs w:val="28"/>
              </w:rPr>
              <w:t>к 2028 году.</w:t>
            </w:r>
          </w:p>
          <w:p w:rsidR="00827364" w:rsidRDefault="00DE4D51">
            <w:pPr>
              <w:pStyle w:val="ConsPlusNormal0"/>
              <w:ind w:firstLine="60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 2021-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годы.</w:t>
            </w:r>
          </w:p>
        </w:tc>
      </w:tr>
      <w:tr w:rsidR="00827364">
        <w:tc>
          <w:tcPr>
            <w:tcW w:w="9354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</w:tbl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:rsidR="00827364" w:rsidRDefault="00827364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tbl>
      <w:tblPr>
        <w:tblW w:w="4052" w:type="dxa"/>
        <w:tblInd w:w="5211" w:type="dxa"/>
        <w:tblLayout w:type="fixed"/>
        <w:tblLook w:val="0000" w:firstRow="0" w:lastRow="0" w:firstColumn="0" w:lastColumn="0" w:noHBand="0" w:noVBand="0"/>
      </w:tblPr>
      <w:tblGrid>
        <w:gridCol w:w="4052"/>
      </w:tblGrid>
      <w:tr w:rsidR="00827364">
        <w:trPr>
          <w:trHeight w:val="2595"/>
        </w:trPr>
        <w:tc>
          <w:tcPr>
            <w:tcW w:w="4052" w:type="dxa"/>
            <w:shd w:val="clear" w:color="auto" w:fill="FFFFFF"/>
          </w:tcPr>
          <w:p w:rsidR="00827364" w:rsidRDefault="00DE4D51">
            <w:pPr>
              <w:widowControl w:val="0"/>
              <w:spacing w:line="240" w:lineRule="exac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</w:t>
            </w:r>
          </w:p>
          <w:p w:rsidR="00827364" w:rsidRDefault="00DE4D51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827364" w:rsidRDefault="00DE4D51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Красногвардейского муниципального округа</w:t>
            </w:r>
          </w:p>
          <w:p w:rsidR="00827364" w:rsidRDefault="00DE4D51">
            <w:pPr>
              <w:widowControl w:val="0"/>
              <w:spacing w:line="240" w:lineRule="exact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Ставропольского края «Развитие жилищно-коммунального хозяйства</w:t>
            </w:r>
            <w:r>
              <w:rPr>
                <w:bCs/>
                <w:sz w:val="28"/>
                <w:szCs w:val="28"/>
                <w:shd w:val="clear" w:color="auto" w:fill="FFFFFF"/>
              </w:rPr>
              <w:t>, реализация полномочий в области гражданской обороны и защиты от чрезвычайных ситуаций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27364" w:rsidRDefault="008273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27364" w:rsidRDefault="00DE4D5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«Комплексное развитие систем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</w:t>
      </w:r>
    </w:p>
    <w:p w:rsidR="00827364" w:rsidRDefault="00827364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827364" w:rsidRDefault="00DE4D5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подпрограммы «Комплексное развитие систем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827364" w:rsidRDefault="00827364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0"/>
        <w:gridCol w:w="5671"/>
      </w:tblGrid>
      <w:tr w:rsidR="00827364">
        <w:trPr>
          <w:trHeight w:val="2132"/>
        </w:trPr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«Комплексное развитие систем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(далее – Подпрограмма, Программа)</w:t>
            </w:r>
          </w:p>
        </w:tc>
      </w:tr>
      <w:tr w:rsidR="00827364">
        <w:trPr>
          <w:trHeight w:val="97"/>
        </w:trPr>
        <w:tc>
          <w:tcPr>
            <w:tcW w:w="9070" w:type="dxa"/>
            <w:gridSpan w:val="2"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364"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жилищно-коммунального хозяйства администрации Красногвардейского муниципального округа Ставропольского края (далее – отдел жилищно-коммунального хозяйства)</w:t>
            </w:r>
          </w:p>
        </w:tc>
      </w:tr>
      <w:tr w:rsidR="00827364">
        <w:tc>
          <w:tcPr>
            <w:tcW w:w="9070" w:type="dxa"/>
            <w:gridSpan w:val="2"/>
          </w:tcPr>
          <w:p w:rsidR="00827364" w:rsidRDefault="00827364">
            <w:pPr>
              <w:rPr>
                <w:kern w:val="2"/>
                <w:sz w:val="28"/>
                <w:szCs w:val="28"/>
              </w:rPr>
            </w:pPr>
          </w:p>
        </w:tc>
      </w:tr>
      <w:tr w:rsidR="00827364"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Красногвардейского муниципального округа Ставропольского края (далее – отдел образования);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физической культуре и спорту администрации Красногвардейского муниципального округа Ставропольского края (далее – комитет по физической культуре и спорту);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Красногвардейского муниципального округа Ставропольского края (далее – отдел культуры);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охраны окружающей среды администрации Красногвардейского муниципального округа Ставропольского края (далее - управление сельского хозяйства);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администрации Красногвардейского муниципального округа Ставропольского края (далее – финансовое управление);</w:t>
            </w:r>
          </w:p>
        </w:tc>
      </w:tr>
      <w:tr w:rsidR="00827364">
        <w:trPr>
          <w:trHeight w:val="1522"/>
        </w:trPr>
        <w:tc>
          <w:tcPr>
            <w:tcW w:w="3400" w:type="dxa"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имущественных и земельных отношений администрации Красногвардейского муниципального округа Ставропольского края (далее -отдел имущественных и земельных отношений);</w:t>
            </w:r>
          </w:p>
        </w:tc>
      </w:tr>
      <w:tr w:rsidR="00827364">
        <w:trPr>
          <w:trHeight w:val="307"/>
        </w:trPr>
        <w:tc>
          <w:tcPr>
            <w:tcW w:w="9070" w:type="dxa"/>
            <w:gridSpan w:val="2"/>
          </w:tcPr>
          <w:p w:rsidR="00827364" w:rsidRDefault="00827364">
            <w:pPr>
              <w:rPr>
                <w:sz w:val="28"/>
                <w:szCs w:val="28"/>
              </w:rPr>
            </w:pPr>
          </w:p>
        </w:tc>
      </w:tr>
      <w:tr w:rsidR="00827364">
        <w:trPr>
          <w:trHeight w:val="358"/>
        </w:trPr>
        <w:tc>
          <w:tcPr>
            <w:tcW w:w="3400" w:type="dxa"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управления администрации Красногвардейского муниципального округа Ставропольского края (далее – территориальные управления);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отдел дорожного хозяйства, транспорта и капитального строительства администрации Красногвардейского муниципального округа Ставропольского края (далее – отдел дорожного хозяйства)</w:t>
            </w:r>
          </w:p>
        </w:tc>
      </w:tr>
      <w:tr w:rsidR="00827364">
        <w:trPr>
          <w:trHeight w:val="2591"/>
        </w:trPr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культуры;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образования;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 (далее - МКУ «МФЦ КР»);</w:t>
            </w:r>
          </w:p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«Физкультурно-оздоровительный комплекс Красногвардейского муниципального округа Ставропольского края»</w:t>
            </w:r>
          </w:p>
        </w:tc>
      </w:tr>
      <w:tr w:rsidR="00827364">
        <w:trPr>
          <w:trHeight w:val="1874"/>
        </w:trPr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pStyle w:val="ConsPlusNormal0"/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27360184"/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комплексному развитию систем коммунальной инфраструктуры и создание благоприятных условий проживания граждан Красногвардейского муниципального округа Ставропольского края</w:t>
            </w:r>
            <w:bookmarkEnd w:id="7"/>
          </w:p>
        </w:tc>
      </w:tr>
      <w:tr w:rsidR="00827364"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решения задач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разработанных (актуализированных) схем теплоснабжения, водоснабжения и водоотведения, программы комплексного развития систем коммунальной инфраструктуры по отношению к общему количеству схем, программ, разработка (актуализация) которых необходима для качественного теплоснабжения, водоснабжения и водоотведения, развития системы коммунальной инфраструктуры;</w:t>
            </w:r>
          </w:p>
          <w:p w:rsidR="00827364" w:rsidRDefault="00827364">
            <w:pPr>
              <w:spacing w:line="240" w:lineRule="exact"/>
              <w:jc w:val="center"/>
              <w:outlineLvl w:val="0"/>
              <w:rPr>
                <w:color w:val="000000"/>
                <w:shd w:val="clear" w:color="auto" w:fill="FFFF00"/>
              </w:rPr>
            </w:pPr>
          </w:p>
          <w:p w:rsidR="00827364" w:rsidRDefault="0082736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обустроенных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 (площадок) накопления твердых коммунальных отходов;</w:t>
            </w:r>
          </w:p>
          <w:p w:rsidR="00827364" w:rsidRDefault="0082736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бесхозных объектов коммунальной инфраструктуры, на которые оформлено право собственности;</w:t>
            </w:r>
          </w:p>
          <w:p w:rsidR="00827364" w:rsidRDefault="0082736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64" w:rsidRDefault="00DE4D51">
            <w:pPr>
              <w:pStyle w:val="ConsPlusNormal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количество приобретенных контейнеров для раздельного накопления твердых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коммунальных отходов;</w:t>
            </w:r>
          </w:p>
        </w:tc>
      </w:tr>
      <w:tr w:rsidR="00827364">
        <w:trPr>
          <w:trHeight w:val="465"/>
        </w:trPr>
        <w:tc>
          <w:tcPr>
            <w:tcW w:w="3400" w:type="dxa"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26276059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bookmarkEnd w:id="8"/>
          </w:p>
        </w:tc>
      </w:tr>
      <w:tr w:rsidR="00827364"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годы</w:t>
            </w:r>
          </w:p>
        </w:tc>
      </w:tr>
      <w:tr w:rsidR="00827364"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финансового обеспечения Подпрограммы составит 44 853,47 тыс. рублей, в том числе по источникам финансового обеспечения:</w:t>
            </w:r>
          </w:p>
          <w:p w:rsidR="00827364" w:rsidRDefault="00827364">
            <w:pPr>
              <w:spacing w:line="240" w:lineRule="exact"/>
              <w:jc w:val="center"/>
              <w:outlineLvl w:val="0"/>
              <w:rPr>
                <w:color w:val="000000"/>
                <w:shd w:val="clear" w:color="auto" w:fill="FFFF00"/>
              </w:rPr>
            </w:pPr>
          </w:p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Красногвардейского муниципального округа Ставропольского края – 44 853,47 тыс. рублей, в том числе по годам:</w:t>
            </w:r>
          </w:p>
          <w:p w:rsidR="00827364" w:rsidRDefault="00827364">
            <w:pPr>
              <w:spacing w:line="240" w:lineRule="exact"/>
              <w:jc w:val="center"/>
              <w:outlineLvl w:val="0"/>
              <w:rPr>
                <w:color w:val="000000"/>
                <w:shd w:val="clear" w:color="auto" w:fill="FFFF00"/>
              </w:rPr>
            </w:pP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1 032,12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2 520,67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29 281,76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3 823,92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2 179,91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2 043,14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2 011,96 тыс. рублей;</w:t>
            </w:r>
          </w:p>
          <w:p w:rsidR="00827364" w:rsidRDefault="00DE4D51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 2028 году – 1 959,99 тыс. рублей</w:t>
            </w:r>
          </w:p>
        </w:tc>
      </w:tr>
      <w:tr w:rsidR="00827364">
        <w:tc>
          <w:tcPr>
            <w:tcW w:w="340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5670" w:type="dxa"/>
          </w:tcPr>
          <w:p w:rsidR="00827364" w:rsidRDefault="00DE4D51">
            <w:pPr>
              <w:pStyle w:val="ConsPlusNormal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сохранение доли разработанных (актуализированных) схем теплоснабжения, водоснабжения и водоотведения, программы комплексного развития систем коммунальной инфраструктуры по отношению к общему количеству схем, программ, разработка (актуализация) которых необходима для качественного теплоснабжения, водоснабжения и водоотведения, развития системы коммунальной инфраструктуры на уровне 100% к 2028 году;</w:t>
            </w:r>
          </w:p>
          <w:p w:rsidR="00827364" w:rsidRDefault="00827364">
            <w:pPr>
              <w:spacing w:line="240" w:lineRule="exact"/>
              <w:jc w:val="center"/>
              <w:outlineLvl w:val="0"/>
            </w:pPr>
          </w:p>
          <w:p w:rsidR="00827364" w:rsidRDefault="0082736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64" w:rsidRDefault="00DE4D51">
            <w:pPr>
              <w:pStyle w:val="ConsPlusNormal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обустроенных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 (площадок) накопления твердых коммунальных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64 единиц к 2028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году;</w:t>
            </w:r>
          </w:p>
          <w:p w:rsidR="00827364" w:rsidRDefault="0082736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64" w:rsidRDefault="00DE4D51">
            <w:pPr>
              <w:pStyle w:val="ConsPlusNormal0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бесхозных объектов коммунальной инфраструктуры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которые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оформлено право собственности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единиц к 2028 году;</w:t>
            </w:r>
          </w:p>
          <w:p w:rsidR="00827364" w:rsidRDefault="00827364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364" w:rsidRDefault="00DE4D51">
            <w:pPr>
              <w:pStyle w:val="ConsPlusNormal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закупка контейнеров в количестве 125 штук для раздельного накопления твердых коммунальных отходов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2028 года;</w:t>
            </w:r>
          </w:p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27364">
        <w:tc>
          <w:tcPr>
            <w:tcW w:w="3400" w:type="dxa"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827364" w:rsidRDefault="00DE4D51">
            <w:pPr>
              <w:pStyle w:val="ConsPlusNormal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(с 2023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территорий, не менее 1 единицы в год</w:t>
            </w:r>
          </w:p>
        </w:tc>
      </w:tr>
    </w:tbl>
    <w:p w:rsidR="00827364" w:rsidRDefault="0082736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7364" w:rsidRDefault="0082736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827364" w:rsidRDefault="00DE4D5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Раздел 1. Характеристика основных мероприятий подпрограммы</w:t>
      </w:r>
    </w:p>
    <w:p w:rsidR="00827364" w:rsidRDefault="0082736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7364" w:rsidRDefault="00DE4D5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включает в себя следующие основные мероприятия:</w:t>
      </w:r>
    </w:p>
    <w:p w:rsidR="00827364" w:rsidRDefault="00DE4D5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Разработка (актуализация) схем теплоснабжения, водоснабжения и водоотведения, программы комплексного развития систем коммунальной инфраструктуры.</w:t>
      </w:r>
    </w:p>
    <w:p w:rsidR="00827364" w:rsidRDefault="00DE4D51">
      <w:pPr>
        <w:pStyle w:val="ConsPlusNormal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основного мероприятия предусматривается для определения долгосрочной перспективы развития централизованных систем водоснабжения, водоотведения и теплоснабжения округа, комплексной оценки данной сферы, оценки размера средств, необходимых для решения проблем данной сферы, а также ее развития.</w:t>
      </w:r>
    </w:p>
    <w:p w:rsidR="00827364" w:rsidRDefault="00DE4D51">
      <w:pPr>
        <w:pStyle w:val="ConsPlusNormal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основное мероприятие Подпрограммы предполагает разработку и актуализацию схем теплоснабжения, водоснабжения и водоотведения, . программы комплексного развития систем коммунальной инфраструктуры.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Непосредственный результат реализации данного основного мероприятия Подпрограммы станет сохранение доли разработанных (актуализированных) схем теплоснабжения, водоснабжения и водоотведения по отношению к общему количеству схем, разработка (актуализация) которых необходима для качественного теплоснабжения, водоснабжения и водоотведения, программы комплексного развития систем коммунальной инфраструктуры на уровне 100% к 2028 году.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 Соисполнители – не предусмотрены.</w:t>
      </w:r>
    </w:p>
    <w:p w:rsidR="00827364" w:rsidRDefault="00DE4D51">
      <w:pPr>
        <w:pStyle w:val="ConsPlusNormal0"/>
        <w:spacing w:before="2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Обустройство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364" w:rsidRDefault="00DE4D5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основное мероприятие Подпрограммы предполагает:</w:t>
      </w:r>
    </w:p>
    <w:p w:rsidR="00827364" w:rsidRDefault="00DE4D51">
      <w:pPr>
        <w:pStyle w:val="ConsPlusNormal0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актуализацию реестра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определение мест (площадок) накопления твердых коммунальных отходов, требующих первоочередного обустройства;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подрядчика на выполнение работ по обустройству мест (площадок) накопления твердых коммунальных отходов;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сметной документации, проверка правильности применения расценок, индексов и методологии выполнения сметной документации.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Непосредственный результат реализации данного основного мероприятия Подпрограммы станет увеличение количества обустроенных </w:t>
      </w:r>
      <w:r>
        <w:rPr>
          <w:rFonts w:eastAsia="Calibri"/>
          <w:sz w:val="28"/>
          <w:szCs w:val="28"/>
          <w:lang w:eastAsia="en-US"/>
        </w:rPr>
        <w:t>мест (площадок) накопления твердых коммунальных отходов</w:t>
      </w:r>
      <w:r>
        <w:rPr>
          <w:sz w:val="28"/>
          <w:szCs w:val="28"/>
        </w:rPr>
        <w:t xml:space="preserve"> до 64 единиц к 2028 году.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Соисполнителями данного основного мероприятия Подпрограммы являются отдел образования, комитет по физической культуре и спорту, отдел культуры, управление сельского хозяйства, финансовое управление.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культуры, муниципальные учреждения, подведомственные отделу образования, МКУ «МФЦ КР», муниципальное казенное учреждение «Физкультурно-оздоровительный комплекс Красногвардейского муниципального округа Ставропольского края».</w:t>
      </w:r>
    </w:p>
    <w:p w:rsidR="00827364" w:rsidRDefault="00827364">
      <w:pPr>
        <w:ind w:firstLine="567"/>
        <w:jc w:val="both"/>
        <w:rPr>
          <w:sz w:val="28"/>
          <w:szCs w:val="28"/>
        </w:rPr>
      </w:pPr>
    </w:p>
    <w:p w:rsidR="00827364" w:rsidRDefault="00DE4D5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Оформление права собственности на бесхозные объекты коммунальной инфраструктуры.</w:t>
      </w:r>
    </w:p>
    <w:p w:rsidR="00827364" w:rsidRDefault="00DE4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мероприятие предполагает проведение работ по: </w:t>
      </w:r>
    </w:p>
    <w:p w:rsidR="00827364" w:rsidRDefault="00DE4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инвентаризации бесхозных объектов коммунальной инфраструктуры,</w:t>
      </w:r>
    </w:p>
    <w:p w:rsidR="00827364" w:rsidRDefault="00DE4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определению бесхозных объектов коммунальной инфраструктуры,</w:t>
      </w:r>
    </w:p>
    <w:p w:rsidR="00827364" w:rsidRDefault="00DE4D51">
      <w:pPr>
        <w:jc w:val="both"/>
        <w:rPr>
          <w:sz w:val="28"/>
          <w:szCs w:val="28"/>
        </w:rPr>
      </w:pPr>
      <w:r>
        <w:rPr>
          <w:sz w:val="28"/>
          <w:szCs w:val="28"/>
        </w:rPr>
        <w:t>на которые необходимо оформить право собственности в первоочередном порядке,</w:t>
      </w:r>
    </w:p>
    <w:p w:rsidR="00827364" w:rsidRDefault="00DE4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технического плана объекта недвижимости для постановки на государственный кадастровый учет и регистрации права,</w:t>
      </w:r>
    </w:p>
    <w:p w:rsidR="00827364" w:rsidRDefault="00DE4D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работы по оформлению права собственности.</w:t>
      </w:r>
    </w:p>
    <w:p w:rsidR="00827364" w:rsidRDefault="00DE4D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Непосредственным результатом реализации данного основного мероприятия Подпрограммы станет увеличение количества бесхозных объектов коммунальной инфраструктуры, на которые оформлено право собственности – 13 единиц к </w:t>
      </w:r>
      <w:r>
        <w:rPr>
          <w:color w:val="000000"/>
          <w:sz w:val="28"/>
          <w:szCs w:val="28"/>
        </w:rPr>
        <w:t>2028 году.</w:t>
      </w:r>
    </w:p>
    <w:p w:rsidR="00827364" w:rsidRDefault="00DE4D51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</w:p>
    <w:p w:rsidR="00827364" w:rsidRDefault="00DE4D51">
      <w:pPr>
        <w:ind w:firstLine="426"/>
        <w:contextualSpacing/>
        <w:jc w:val="both"/>
        <w:rPr>
          <w:spacing w:val="-13"/>
          <w:sz w:val="28"/>
          <w:szCs w:val="28"/>
        </w:rPr>
      </w:pPr>
      <w:r>
        <w:rPr>
          <w:sz w:val="28"/>
          <w:szCs w:val="28"/>
        </w:rPr>
        <w:t xml:space="preserve">Соисполнителем данного основного мероприятия Подпрограммы является отдел </w:t>
      </w:r>
      <w:r>
        <w:rPr>
          <w:spacing w:val="-13"/>
          <w:sz w:val="28"/>
          <w:szCs w:val="28"/>
        </w:rPr>
        <w:t>имущественных и земельных отношений.</w:t>
      </w:r>
    </w:p>
    <w:p w:rsidR="00827364" w:rsidRDefault="00827364">
      <w:pPr>
        <w:ind w:firstLine="567"/>
        <w:jc w:val="both"/>
        <w:rPr>
          <w:sz w:val="28"/>
          <w:szCs w:val="28"/>
        </w:rPr>
      </w:pPr>
    </w:p>
    <w:p w:rsidR="00827364" w:rsidRDefault="00DE4D51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Реализация регионального проекта «Комплексная система обращения с твердыми коммунальными отходами». </w:t>
      </w:r>
    </w:p>
    <w:p w:rsidR="00827364" w:rsidRDefault="00DE4D51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Данное основное мероприятие Подпрограммы предполагает проведение работ по закупке контейнеров для раздельного накопления твердых коммунальных отходов.</w:t>
      </w:r>
    </w:p>
    <w:p w:rsidR="00827364" w:rsidRDefault="00DE4D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Непосредственным результатом реализации данного основного мероприятия Подпрограммы является закупка контейнеров в количестве 125 штук для раздельного накопления твердых коммунальных отходов до </w:t>
      </w:r>
      <w:r>
        <w:rPr>
          <w:color w:val="000000"/>
          <w:sz w:val="28"/>
          <w:szCs w:val="28"/>
        </w:rPr>
        <w:t>2028</w:t>
      </w:r>
      <w:r>
        <w:rPr>
          <w:sz w:val="28"/>
          <w:szCs w:val="28"/>
        </w:rPr>
        <w:t xml:space="preserve"> года.</w:t>
      </w:r>
    </w:p>
    <w:p w:rsidR="00827364" w:rsidRDefault="00DE4D5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7364" w:rsidRDefault="00DE4D5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  <w:bookmarkStart w:id="9" w:name="_Hlk151465132"/>
      <w:bookmarkEnd w:id="9"/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Соисполнителями данного основного мероприятия Подпрограммы являются отдел образования, отдел культуры, комитет по физической культуре и спорту. 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образования, муниципальные учреждения, подведомственные отделу культуры, МКУ «МФЦ КР», муниципальное казенное учреждение «Физкультурно-оздоровительный комплекс Красногвардейского муниципального округа Ставропольского края».</w:t>
      </w:r>
    </w:p>
    <w:p w:rsidR="00827364" w:rsidRDefault="00827364">
      <w:pPr>
        <w:ind w:firstLine="567"/>
        <w:contextualSpacing/>
        <w:jc w:val="both"/>
        <w:rPr>
          <w:sz w:val="28"/>
          <w:szCs w:val="28"/>
          <w:highlight w:val="yellow"/>
        </w:rPr>
      </w:pP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bookmarkStart w:id="10" w:name="_Hlk126276594"/>
      <w:r>
        <w:rPr>
          <w:sz w:val="28"/>
          <w:szCs w:val="28"/>
        </w:rPr>
        <w:t>Реализация мероприятий по благоустройству территорий Красногвардейского муниципального округа</w:t>
      </w:r>
      <w:bookmarkEnd w:id="10"/>
      <w:r>
        <w:rPr>
          <w:sz w:val="28"/>
          <w:szCs w:val="28"/>
        </w:rPr>
        <w:t>.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основное мероприятие Подпрограммы предполагает: 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обустройство зон отдыха, пешеходных зон, площадей, скверов, бульваров, парков, спортивных и детских игровых площадок, площадок для выгула животных, площадок для занятия адаптивной физической культурой и адаптивным спортом для лиц с ограниченными возможностями здоровья;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«Зона отдыха 1, прилегающая к МКУ «КДЦ с. Дмитриевского»; 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благоустройство пешеходной зоны по ул. Красная в селе Красногвардейском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bookmarkStart w:id="11" w:name="_Hlk185865547"/>
      <w:r>
        <w:rPr>
          <w:sz w:val="28"/>
          <w:szCs w:val="28"/>
        </w:rPr>
        <w:t xml:space="preserve">благоустройство детской площадки 10х10 м., расположенной по адресу Ставропольский край, Красногвардейский район, с. Красногвардейское, ул. </w:t>
      </w:r>
      <w:proofErr w:type="spellStart"/>
      <w:r>
        <w:rPr>
          <w:sz w:val="28"/>
          <w:szCs w:val="28"/>
        </w:rPr>
        <w:t>Краснополянская</w:t>
      </w:r>
      <w:proofErr w:type="spellEnd"/>
      <w:r>
        <w:rPr>
          <w:sz w:val="28"/>
          <w:szCs w:val="28"/>
        </w:rPr>
        <w:t>;</w:t>
      </w:r>
      <w:bookmarkEnd w:id="11"/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«Благоустройство детской площадки 10х10 м., расположенной по адресу Ставропольский край, с. </w:t>
      </w:r>
      <w:proofErr w:type="spellStart"/>
      <w:r>
        <w:rPr>
          <w:sz w:val="28"/>
          <w:szCs w:val="28"/>
        </w:rPr>
        <w:t>Ладовская</w:t>
      </w:r>
      <w:proofErr w:type="spellEnd"/>
      <w:r>
        <w:rPr>
          <w:sz w:val="28"/>
          <w:szCs w:val="28"/>
        </w:rPr>
        <w:t xml:space="preserve"> Балка, ул. Кооперативная»;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дизайн – проекта «Благоустройство рекреационной зоны с. Красногвардейского», изготовление сметной документации и проведение проверки правильности применения сметных нормативов, индексов и методологии выполнения сметной документации;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организацию освещения общественных пространств, включая архитектурную подсветку зданий, строений, сооружений, в том числе с использованием энергосберегающих технологий;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пешеходных коммуникаций, в том числе тротуаров, аллей, </w:t>
      </w:r>
      <w:r>
        <w:rPr>
          <w:sz w:val="28"/>
          <w:szCs w:val="28"/>
        </w:rPr>
        <w:lastRenderedPageBreak/>
        <w:t>велосипедных дорожек, тропинок;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и обустройство на общественных пространствах мест автомобильных и велосипедных парковок;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на общественных пространствах малых архитектурных форм, объектов озеленения, ландшафтов, устройство покрытий, направленных на улучшение их функционального, санитарного, экологического и эстетического состояния;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обустройство территории в целях обеспечения беспрепятственного передвижения инвалидов и других маломобильных групп населения.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Непосредственным результатом реализации данного основного мероприятия Подпрограммы станет ежегодное (с 2023 по </w:t>
      </w:r>
      <w:r>
        <w:rPr>
          <w:color w:val="000000"/>
          <w:sz w:val="28"/>
          <w:szCs w:val="28"/>
        </w:rPr>
        <w:t>2028 год</w:t>
      </w:r>
      <w:r>
        <w:rPr>
          <w:sz w:val="28"/>
          <w:szCs w:val="28"/>
        </w:rPr>
        <w:t>) благоустройство общественных территорий, не менее 1 единицы в год.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Соисполнителями данного основного мероприятия Подпрограммы являются территориальные управления</w:t>
      </w:r>
      <w:r>
        <w:rPr>
          <w:bCs/>
          <w:sz w:val="28"/>
          <w:szCs w:val="28"/>
        </w:rPr>
        <w:t>, отдел дорожного хозяйства</w:t>
      </w:r>
      <w:r>
        <w:rPr>
          <w:sz w:val="28"/>
          <w:szCs w:val="28"/>
        </w:rPr>
        <w:t>.</w:t>
      </w:r>
    </w:p>
    <w:p w:rsidR="00827364" w:rsidRDefault="00DE4D51">
      <w:pPr>
        <w:widowControl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Адресный перечень ремонта детских площадок на 2024-</w:t>
      </w:r>
      <w:r>
        <w:rPr>
          <w:bCs/>
          <w:color w:val="000000"/>
          <w:sz w:val="28"/>
          <w:szCs w:val="28"/>
        </w:rPr>
        <w:t>2028</w:t>
      </w:r>
      <w:r>
        <w:rPr>
          <w:bCs/>
          <w:sz w:val="28"/>
          <w:szCs w:val="28"/>
        </w:rPr>
        <w:t xml:space="preserve"> годы приведен согласно приложению к Подпрограмме.</w:t>
      </w:r>
    </w:p>
    <w:p w:rsidR="00827364" w:rsidRDefault="00B376FA">
      <w:pPr>
        <w:ind w:firstLine="709"/>
        <w:contextualSpacing/>
        <w:jc w:val="both"/>
        <w:rPr>
          <w:sz w:val="28"/>
          <w:szCs w:val="28"/>
        </w:rPr>
      </w:pPr>
      <w:hyperlink w:anchor="Par572" w:tgtFrame="ПЕРЕЧЕНЬ">
        <w:r w:rsidR="00DE4D51">
          <w:rPr>
            <w:color w:val="000000"/>
            <w:sz w:val="28"/>
            <w:szCs w:val="28"/>
          </w:rPr>
          <w:t>Перечень</w:t>
        </w:r>
      </w:hyperlink>
      <w:r w:rsidR="00DE4D51">
        <w:rPr>
          <w:sz w:val="28"/>
          <w:szCs w:val="28"/>
        </w:rPr>
        <w:t xml:space="preserve"> основных мероприятий подпрограммы Программы приведен в приложении 7 к Программе.</w:t>
      </w:r>
    </w:p>
    <w:p w:rsidR="00827364" w:rsidRDefault="00B376FA">
      <w:pPr>
        <w:ind w:firstLine="709"/>
        <w:contextualSpacing/>
        <w:jc w:val="both"/>
        <w:rPr>
          <w:sz w:val="28"/>
          <w:szCs w:val="28"/>
        </w:rPr>
        <w:sectPr w:rsidR="00827364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  <w:hyperlink w:anchor="Par769" w:tgtFrame="ОБЪЕМЫ И ИСТОЧНИКИ">
        <w:r w:rsidR="00DE4D51">
          <w:rPr>
            <w:color w:val="000000"/>
            <w:sz w:val="28"/>
            <w:szCs w:val="28"/>
          </w:rPr>
          <w:t>Объемы и источники</w:t>
        </w:r>
      </w:hyperlink>
      <w:r w:rsidR="00DE4D51">
        <w:rPr>
          <w:color w:val="000000"/>
          <w:sz w:val="28"/>
          <w:szCs w:val="28"/>
        </w:rPr>
        <w:t xml:space="preserve"> финансового обеспечения </w:t>
      </w:r>
      <w:r w:rsidR="00DE4D51">
        <w:rPr>
          <w:sz w:val="28"/>
          <w:szCs w:val="28"/>
        </w:rPr>
        <w:t>Подпрограммы приведены в приложении 8 к Программе.</w:t>
      </w:r>
    </w:p>
    <w:tbl>
      <w:tblPr>
        <w:tblW w:w="4851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4851"/>
      </w:tblGrid>
      <w:tr w:rsidR="00827364">
        <w:trPr>
          <w:trHeight w:val="570"/>
        </w:trPr>
        <w:tc>
          <w:tcPr>
            <w:tcW w:w="4851" w:type="dxa"/>
          </w:tcPr>
          <w:p w:rsidR="00827364" w:rsidRDefault="00DE4D5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827364" w:rsidRDefault="00DE4D51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подпрограмме «Комплексное развитие систем коммунальной инфраструктуры»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      </w:r>
            <w:bookmarkStart w:id="12" w:name="_Hlk120257479"/>
            <w:bookmarkEnd w:id="12"/>
          </w:p>
        </w:tc>
      </w:tr>
    </w:tbl>
    <w:p w:rsidR="00827364" w:rsidRDefault="00827364">
      <w:pPr>
        <w:spacing w:line="240" w:lineRule="exact"/>
        <w:jc w:val="right"/>
        <w:rPr>
          <w:sz w:val="28"/>
          <w:szCs w:val="28"/>
        </w:rPr>
      </w:pPr>
    </w:p>
    <w:p w:rsidR="00827364" w:rsidRDefault="00827364">
      <w:pPr>
        <w:spacing w:line="240" w:lineRule="exact"/>
        <w:jc w:val="center"/>
        <w:rPr>
          <w:sz w:val="28"/>
          <w:szCs w:val="28"/>
        </w:rPr>
      </w:pPr>
    </w:p>
    <w:p w:rsidR="00827364" w:rsidRDefault="00827364">
      <w:pPr>
        <w:spacing w:line="240" w:lineRule="exact"/>
        <w:jc w:val="center"/>
        <w:rPr>
          <w:sz w:val="28"/>
          <w:szCs w:val="28"/>
        </w:rPr>
      </w:pPr>
    </w:p>
    <w:p w:rsidR="00827364" w:rsidRDefault="00827364">
      <w:pPr>
        <w:spacing w:line="240" w:lineRule="exact"/>
        <w:jc w:val="center"/>
        <w:rPr>
          <w:sz w:val="28"/>
          <w:szCs w:val="28"/>
        </w:rPr>
      </w:pPr>
    </w:p>
    <w:p w:rsidR="00827364" w:rsidRDefault="00DE4D51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Адресный перечень</w:t>
      </w:r>
    </w:p>
    <w:p w:rsidR="00827364" w:rsidRDefault="00DE4D51">
      <w:pPr>
        <w:jc w:val="center"/>
        <w:rPr>
          <w:sz w:val="28"/>
          <w:szCs w:val="28"/>
        </w:rPr>
      </w:pPr>
      <w:bookmarkStart w:id="13" w:name="_Hlk146879805"/>
      <w:r>
        <w:rPr>
          <w:sz w:val="28"/>
          <w:szCs w:val="28"/>
        </w:rPr>
        <w:t>ремонта детских площадок на 2024-</w:t>
      </w:r>
      <w:r>
        <w:rPr>
          <w:color w:val="000000"/>
          <w:sz w:val="28"/>
          <w:szCs w:val="28"/>
        </w:rPr>
        <w:t xml:space="preserve">2028 </w:t>
      </w:r>
      <w:r>
        <w:rPr>
          <w:sz w:val="28"/>
          <w:szCs w:val="28"/>
        </w:rPr>
        <w:t xml:space="preserve">годы </w:t>
      </w:r>
      <w:bookmarkEnd w:id="13"/>
    </w:p>
    <w:p w:rsidR="00827364" w:rsidRDefault="00827364">
      <w:pPr>
        <w:tabs>
          <w:tab w:val="left" w:pos="1215"/>
        </w:tabs>
        <w:rPr>
          <w:sz w:val="28"/>
          <w:szCs w:val="28"/>
        </w:rPr>
      </w:pP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с. Красногвардейское, ул. </w:t>
      </w:r>
      <w:proofErr w:type="spellStart"/>
      <w:r>
        <w:rPr>
          <w:sz w:val="28"/>
          <w:szCs w:val="28"/>
        </w:rPr>
        <w:t>Краснополянская</w:t>
      </w:r>
      <w:proofErr w:type="spellEnd"/>
      <w:r>
        <w:rPr>
          <w:sz w:val="28"/>
          <w:szCs w:val="28"/>
        </w:rPr>
        <w:t>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Ладовская</w:t>
      </w:r>
      <w:proofErr w:type="spellEnd"/>
      <w:r>
        <w:rPr>
          <w:sz w:val="28"/>
          <w:szCs w:val="28"/>
        </w:rPr>
        <w:t xml:space="preserve"> Балка, ул. Школьная;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Ладовская</w:t>
      </w:r>
      <w:proofErr w:type="spellEnd"/>
      <w:r>
        <w:rPr>
          <w:sz w:val="28"/>
          <w:szCs w:val="28"/>
        </w:rPr>
        <w:t xml:space="preserve"> Балка, ул. Советская;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Ладовская</w:t>
      </w:r>
      <w:proofErr w:type="spellEnd"/>
      <w:r>
        <w:rPr>
          <w:sz w:val="28"/>
          <w:szCs w:val="28"/>
        </w:rPr>
        <w:t xml:space="preserve"> Балка, ул. Андреева;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Ладовская</w:t>
      </w:r>
      <w:proofErr w:type="spellEnd"/>
      <w:r>
        <w:rPr>
          <w:sz w:val="28"/>
          <w:szCs w:val="28"/>
        </w:rPr>
        <w:t xml:space="preserve"> Балка, </w:t>
      </w:r>
      <w:proofErr w:type="spellStart"/>
      <w:r>
        <w:rPr>
          <w:sz w:val="28"/>
          <w:szCs w:val="28"/>
        </w:rPr>
        <w:t>ул.Чапаева</w:t>
      </w:r>
      <w:proofErr w:type="spellEnd"/>
      <w:r>
        <w:rPr>
          <w:sz w:val="28"/>
          <w:szCs w:val="28"/>
        </w:rPr>
        <w:t>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Ладовская</w:t>
      </w:r>
      <w:proofErr w:type="spellEnd"/>
      <w:r>
        <w:rPr>
          <w:sz w:val="28"/>
          <w:szCs w:val="28"/>
        </w:rPr>
        <w:t xml:space="preserve"> Балка, </w:t>
      </w:r>
      <w:proofErr w:type="spellStart"/>
      <w:r>
        <w:rPr>
          <w:sz w:val="28"/>
          <w:szCs w:val="28"/>
        </w:rPr>
        <w:t>ул.Кооперативная</w:t>
      </w:r>
      <w:proofErr w:type="spellEnd"/>
      <w:r>
        <w:rPr>
          <w:sz w:val="28"/>
          <w:szCs w:val="28"/>
        </w:rPr>
        <w:t>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>п. Коммунар, ул. Мира;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>х. Средний; ул. 60 лет Октября;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>с. Привольное, ул. Ленинская б/н;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с. Дмитриевское, ул. Октябрьская;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с. Покровское, ул. Молодежная, 1;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с. Привольное, ул. Мостовая б/н»;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с. Покровское, ул. Шоссейная, 105;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</w:pPr>
      <w:r>
        <w:rPr>
          <w:sz w:val="28"/>
          <w:szCs w:val="28"/>
        </w:rPr>
        <w:t xml:space="preserve"> с. Дмитриевское, ул. Октябрьская;</w:t>
      </w:r>
    </w:p>
    <w:p w:rsidR="00827364" w:rsidRDefault="00DE4D51">
      <w:pPr>
        <w:pStyle w:val="aff0"/>
        <w:numPr>
          <w:ilvl w:val="0"/>
          <w:numId w:val="1"/>
        </w:numPr>
        <w:tabs>
          <w:tab w:val="left" w:pos="1215"/>
        </w:tabs>
        <w:rPr>
          <w:sz w:val="28"/>
          <w:szCs w:val="28"/>
        </w:rPr>
        <w:sectPr w:rsidR="00827364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 х. Богомолов, ул. Центральная.</w:t>
      </w:r>
    </w:p>
    <w:tbl>
      <w:tblPr>
        <w:tblW w:w="3859" w:type="dxa"/>
        <w:tblInd w:w="5495" w:type="dxa"/>
        <w:tblLayout w:type="fixed"/>
        <w:tblLook w:val="0000" w:firstRow="0" w:lastRow="0" w:firstColumn="0" w:lastColumn="0" w:noHBand="0" w:noVBand="0"/>
      </w:tblPr>
      <w:tblGrid>
        <w:gridCol w:w="3859"/>
      </w:tblGrid>
      <w:tr w:rsidR="00827364">
        <w:trPr>
          <w:trHeight w:val="750"/>
        </w:trPr>
        <w:tc>
          <w:tcPr>
            <w:tcW w:w="3859" w:type="dxa"/>
          </w:tcPr>
          <w:p w:rsidR="00827364" w:rsidRDefault="00DE4D51">
            <w:pPr>
              <w:widowControl w:val="0"/>
              <w:spacing w:line="240" w:lineRule="exac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2</w:t>
            </w:r>
          </w:p>
          <w:p w:rsidR="00827364" w:rsidRDefault="00DE4D51">
            <w:pPr>
              <w:widowControl w:val="0"/>
              <w:spacing w:line="240" w:lineRule="exac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827364" w:rsidRDefault="00DE4D51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Красногвардейского муниципального округа</w:t>
            </w:r>
          </w:p>
          <w:p w:rsidR="00827364" w:rsidRDefault="00DE4D51">
            <w:pPr>
              <w:widowControl w:val="0"/>
              <w:shd w:val="clear" w:color="auto" w:fill="FFFFFF"/>
              <w:spacing w:line="240" w:lineRule="exact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Ставропольского края «Развитие жилищно- коммунального хозяйства</w:t>
            </w:r>
            <w:r>
              <w:rPr>
                <w:bCs/>
                <w:sz w:val="28"/>
                <w:szCs w:val="28"/>
                <w:shd w:val="clear" w:color="auto" w:fill="FFFFFF"/>
              </w:rPr>
              <w:t>, реализация полномочий в области гражданской обороны и защиты от чрезвычайных ситуаций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27364" w:rsidRDefault="00827364">
      <w:pPr>
        <w:widowControl w:val="0"/>
        <w:jc w:val="right"/>
        <w:rPr>
          <w:sz w:val="28"/>
          <w:szCs w:val="28"/>
        </w:rPr>
      </w:pPr>
    </w:p>
    <w:p w:rsidR="00827364" w:rsidRDefault="00827364">
      <w:pPr>
        <w:widowControl w:val="0"/>
        <w:jc w:val="right"/>
        <w:rPr>
          <w:sz w:val="28"/>
          <w:szCs w:val="28"/>
        </w:rPr>
      </w:pPr>
    </w:p>
    <w:p w:rsidR="00827364" w:rsidRDefault="00DE4D51">
      <w:pPr>
        <w:pStyle w:val="ConsPlusNormal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827364" w:rsidRDefault="00DE4D51">
      <w:pPr>
        <w:pStyle w:val="ConsPlusNormal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«Энергосбережение и повышение энергетической эффективности»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чрезвычайной ситуаций»</w:t>
      </w:r>
    </w:p>
    <w:p w:rsidR="00827364" w:rsidRDefault="00827364">
      <w:pPr>
        <w:pStyle w:val="ConsPlusNormal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27364" w:rsidRDefault="00DE4D5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Паспорт подпрограммы</w:t>
      </w:r>
    </w:p>
    <w:p w:rsidR="00827364" w:rsidRDefault="00DE4D51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14" w:name="_Hlk136333320"/>
      <w:r>
        <w:rPr>
          <w:rFonts w:ascii="Times New Roman" w:hAnsi="Times New Roman" w:cs="Times New Roman"/>
          <w:b w:val="0"/>
          <w:sz w:val="28"/>
          <w:szCs w:val="28"/>
        </w:rPr>
        <w:t xml:space="preserve">Энергосбережение и повышение энергетической </w:t>
      </w:r>
      <w:bookmarkEnd w:id="14"/>
      <w:r>
        <w:rPr>
          <w:rFonts w:ascii="Times New Roman" w:hAnsi="Times New Roman" w:cs="Times New Roman"/>
          <w:b w:val="0"/>
          <w:sz w:val="28"/>
          <w:szCs w:val="28"/>
        </w:rPr>
        <w:t>эффективности»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гражданкой обороны и защиты от чрезвычайных ситуаций»</w:t>
      </w:r>
    </w:p>
    <w:p w:rsidR="00827364" w:rsidRDefault="008273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3311"/>
        <w:gridCol w:w="6043"/>
      </w:tblGrid>
      <w:tr w:rsidR="00827364">
        <w:tc>
          <w:tcPr>
            <w:tcW w:w="3311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042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«Энергосбережение и повышение энергетической эффективности»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(далее – Подпрограмма, Программа)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042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жилищно-коммунального хозяйства администрации Красногвардейского муниципального округа Ставропольского края (далее – отдел жилищно-коммунального хозяйства)</w:t>
            </w:r>
          </w:p>
        </w:tc>
      </w:tr>
      <w:tr w:rsidR="00827364">
        <w:tc>
          <w:tcPr>
            <w:tcW w:w="3311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Красногвардейского муниципального округа Ставропольского края (далее – отдел образования);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культуры администрации Красногвардейского муниципального округа Ставропольского края (далее – отдел культуры);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управления администрации Красногвардейского муниципального округа Ставропольского края (далее – территориальные управления);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 администрации Красногвардейского муниципального округа Ставропольского края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образования;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культуры;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 (по согласованию)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364">
        <w:tc>
          <w:tcPr>
            <w:tcW w:w="3311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6042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потребления муниципальными учреждениями Красногвардейского муниципального округа Ставропольского (далее – муниципальные учреждения) края энергетических ресурсов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решения задач Подпрограммы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зданий муниципальных учреждений с индивидуальной системой отопления;</w:t>
            </w:r>
          </w:p>
          <w:p w:rsidR="00827364" w:rsidRDefault="0082736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sz w:val="28"/>
                <w:szCs w:val="28"/>
              </w:rPr>
              <w:t>энергосервисных</w:t>
            </w:r>
            <w:proofErr w:type="spellEnd"/>
            <w:r>
              <w:rPr>
                <w:sz w:val="28"/>
                <w:szCs w:val="28"/>
              </w:rPr>
              <w:t xml:space="preserve"> договоров (контрактов), заключенных муниципальными учреждениями;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систем отопления, которым произведен капитальный ремонт, текущий ремонт;</w:t>
            </w:r>
          </w:p>
          <w:p w:rsidR="00827364" w:rsidRDefault="00827364">
            <w:pPr>
              <w:rPr>
                <w:color w:val="000000"/>
                <w:sz w:val="28"/>
                <w:szCs w:val="28"/>
              </w:rPr>
            </w:pP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расход электрической энергии на снабжение муниципальных учреждений;</w:t>
            </w:r>
          </w:p>
          <w:p w:rsidR="00827364" w:rsidRDefault="0082736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удельный расход тепловой энергии на снабжение муниципальных учреждений;</w:t>
            </w:r>
          </w:p>
          <w:p w:rsidR="00827364" w:rsidRDefault="0082736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удельная величина потребления электрической энергии муниципальными учреждениями;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rPr>
                <w:color w:val="000000"/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удельная величина потребления тепловой энергии муниципальными бюджетными учреждениями;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зданий муниципальных учреждений, которым произведен капитальный ремонт кровли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rPr>
                <w:color w:val="000000"/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Подпрограммы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– </w:t>
            </w:r>
            <w:r>
              <w:rPr>
                <w:color w:val="000000"/>
                <w:sz w:val="28"/>
                <w:szCs w:val="28"/>
              </w:rPr>
              <w:t>2028 годы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042" w:type="dxa"/>
          </w:tcPr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финансового обеспечения Подпрограммы составит 15 118,27 тыс. рублей, в том числе по источникам финансового обеспечения:</w:t>
            </w:r>
          </w:p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Красногвардейского муниципального округа Ставропольского края – 12 068,27 тыс. рублей, в том числе по годам: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551,96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462,67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4 451,11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2 580,10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1 552,89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884,59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801,59 тыс. рублей;</w:t>
            </w:r>
          </w:p>
          <w:p w:rsidR="00827364" w:rsidRDefault="00DE4D51">
            <w:pPr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в 2028 году – 783,36 тыс. рублей;</w:t>
            </w:r>
          </w:p>
          <w:p w:rsidR="00827364" w:rsidRDefault="00DE4D5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средства участников Подпрограммы </w:t>
            </w:r>
            <w:r>
              <w:rPr>
                <w:sz w:val="28"/>
                <w:szCs w:val="28"/>
              </w:rPr>
              <w:t>–             3</w:t>
            </w:r>
            <w:r>
              <w:rPr>
                <w:kern w:val="2"/>
                <w:sz w:val="28"/>
                <w:szCs w:val="28"/>
              </w:rPr>
              <w:t> 050, 00 тыс. рублей, в том числе по годам: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2 450,00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600,00 тыс. рублей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042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зданий муниципальных учреждений с индивидуальной системой отопления с 46 шт. в 2020 году до 57 шт. в </w:t>
            </w:r>
            <w:r>
              <w:rPr>
                <w:color w:val="000000"/>
                <w:sz w:val="28"/>
                <w:szCs w:val="28"/>
              </w:rPr>
              <w:t xml:space="preserve">2028 </w:t>
            </w:r>
            <w:r>
              <w:rPr>
                <w:sz w:val="28"/>
                <w:szCs w:val="28"/>
              </w:rPr>
              <w:t>году;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количества </w:t>
            </w:r>
            <w:proofErr w:type="spellStart"/>
            <w:r>
              <w:rPr>
                <w:sz w:val="28"/>
                <w:szCs w:val="28"/>
              </w:rPr>
              <w:t>энергосервисных</w:t>
            </w:r>
            <w:proofErr w:type="spellEnd"/>
            <w:r>
              <w:rPr>
                <w:sz w:val="28"/>
                <w:szCs w:val="28"/>
              </w:rPr>
              <w:t xml:space="preserve"> договоров (контрактов), заключенных муниципальными учреждениями с 0 единиц в 2020 году до </w:t>
            </w:r>
            <w:r>
              <w:rPr>
                <w:color w:val="000000"/>
                <w:sz w:val="28"/>
                <w:szCs w:val="28"/>
              </w:rPr>
              <w:t>4 единиц к 2028</w:t>
            </w:r>
            <w:r>
              <w:rPr>
                <w:sz w:val="28"/>
                <w:szCs w:val="28"/>
              </w:rPr>
              <w:t xml:space="preserve"> году;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сохранение количества систем отопления, которым произведен капитальный ремонт, ремонт – 1 единица ежегодно;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удельного расхода электрической энергии на снабжение муниципальных учреждений с 10,73 </w:t>
            </w:r>
            <w:proofErr w:type="spellStart"/>
            <w:r>
              <w:rPr>
                <w:sz w:val="28"/>
                <w:szCs w:val="28"/>
              </w:rPr>
              <w:t>кВтч</w:t>
            </w:r>
            <w:proofErr w:type="spellEnd"/>
            <w:r>
              <w:rPr>
                <w:sz w:val="28"/>
                <w:szCs w:val="28"/>
              </w:rPr>
              <w:t xml:space="preserve">/кв. м в 2020 году до 10,10 </w:t>
            </w:r>
            <w:proofErr w:type="spellStart"/>
            <w:r>
              <w:rPr>
                <w:sz w:val="28"/>
                <w:szCs w:val="28"/>
              </w:rPr>
              <w:t>кВтч</w:t>
            </w:r>
            <w:proofErr w:type="spellEnd"/>
            <w:r>
              <w:rPr>
                <w:sz w:val="28"/>
                <w:szCs w:val="28"/>
              </w:rPr>
              <w:t>/кв. м в 2022 году;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удельного расхода тепловой энергии на снабжение муниципальных учреждений с 0,108 Гкал/кв. м отапливаемой площади в 2020 году до 0,102 Гкал/кв. м отапливаемой площади в 2022 году;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снижение удельной величины потребления электрической энергии муниципальными  учреждениями с 48,74 кВт/ч на 1 человека в 2023 году до 46,87 кВт/ч в</w:t>
            </w:r>
            <w:r>
              <w:rPr>
                <w:color w:val="000000"/>
                <w:sz w:val="28"/>
                <w:szCs w:val="28"/>
              </w:rPr>
              <w:t xml:space="preserve"> 2028 году</w:t>
            </w:r>
            <w:r>
              <w:rPr>
                <w:sz w:val="28"/>
                <w:szCs w:val="28"/>
              </w:rPr>
              <w:t>;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3311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42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снижение удельной величины потребления тепловой энергии муниципальными бюджетными учреждениями с 0,20 Гкал/кв. м. общей площади в 2023 году до 0,19 Гкал/кв. м. общей площади </w:t>
            </w:r>
            <w:r>
              <w:rPr>
                <w:color w:val="000000"/>
                <w:sz w:val="28"/>
                <w:szCs w:val="28"/>
              </w:rPr>
              <w:t>в 2028 году</w:t>
            </w:r>
            <w:r>
              <w:rPr>
                <w:sz w:val="28"/>
                <w:szCs w:val="28"/>
              </w:rPr>
              <w:t>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2024 года по </w:t>
            </w:r>
            <w:r>
              <w:rPr>
                <w:color w:val="000000"/>
                <w:sz w:val="28"/>
                <w:szCs w:val="28"/>
              </w:rPr>
              <w:t>2028</w:t>
            </w:r>
            <w:r>
              <w:rPr>
                <w:sz w:val="28"/>
                <w:szCs w:val="28"/>
              </w:rPr>
              <w:t xml:space="preserve"> год в 6 зданиях муниципальных учреждений произведен капитальный ремонт кровли</w:t>
            </w:r>
          </w:p>
        </w:tc>
      </w:tr>
      <w:tr w:rsidR="00827364">
        <w:tc>
          <w:tcPr>
            <w:tcW w:w="9353" w:type="dxa"/>
            <w:gridSpan w:val="2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</w:tbl>
    <w:p w:rsidR="00827364" w:rsidRDefault="00827364">
      <w:pPr>
        <w:jc w:val="center"/>
        <w:outlineLvl w:val="1"/>
        <w:rPr>
          <w:sz w:val="28"/>
          <w:szCs w:val="28"/>
        </w:rPr>
      </w:pPr>
    </w:p>
    <w:p w:rsidR="00827364" w:rsidRDefault="00DE4D51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1. Характеристика основных мероприятий Подпрограммы</w:t>
      </w:r>
    </w:p>
    <w:p w:rsidR="00827364" w:rsidRDefault="00827364">
      <w:pPr>
        <w:ind w:firstLine="567"/>
        <w:jc w:val="right"/>
        <w:outlineLvl w:val="1"/>
        <w:rPr>
          <w:sz w:val="28"/>
          <w:szCs w:val="28"/>
        </w:rPr>
      </w:pPr>
    </w:p>
    <w:p w:rsidR="00827364" w:rsidRDefault="00DE4D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Подпрограммой предусматривается реализация следующих основных мероприятий: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Проведение мероприятий по энергосбережению и повышению энергетической эффективности систем коммунальной инфраструктуры.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предполагается: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модернизация блочных и (или) автономных котельных для объектов муниципальной собственности Красногвардейского муниципального округа Ставропольского края, включая разработку проектно-сметной документации (схем теплоснабжения, водоснабжения, а также проведение обследований);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систем отопления объектов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технических мероприятий для подготовки </w:t>
      </w:r>
      <w:proofErr w:type="spellStart"/>
      <w:r>
        <w:rPr>
          <w:sz w:val="28"/>
          <w:szCs w:val="28"/>
        </w:rPr>
        <w:t>энергосервисного</w:t>
      </w:r>
      <w:proofErr w:type="spellEnd"/>
      <w:r>
        <w:rPr>
          <w:sz w:val="28"/>
          <w:szCs w:val="28"/>
        </w:rPr>
        <w:t xml:space="preserve"> контракта по замене светильников наружного электроосвещения, </w:t>
      </w:r>
      <w:r>
        <w:rPr>
          <w:sz w:val="28"/>
          <w:szCs w:val="28"/>
        </w:rPr>
        <w:lastRenderedPageBreak/>
        <w:t>находящегося в реестре муниципальной собственности Красногвардейского муниципального округа Ставропольского края с разбивкой электронной модели данной системы;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ремонт систем отопления объектов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материалов и оборудования для осуществления капитального и текущего ремонта систем отопления объектов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промывки оборудования и коммуникаций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проведение испытания оборудования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 на плотность и прочность;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приборов, средств измерений;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</w:t>
      </w:r>
      <w:proofErr w:type="spellStart"/>
      <w:r>
        <w:rPr>
          <w:sz w:val="28"/>
          <w:szCs w:val="28"/>
        </w:rPr>
        <w:t>энергосервисных</w:t>
      </w:r>
      <w:proofErr w:type="spellEnd"/>
      <w:r>
        <w:rPr>
          <w:sz w:val="28"/>
          <w:szCs w:val="28"/>
        </w:rPr>
        <w:t xml:space="preserve"> договоров (контрактов).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Непосредственными результатами реализации данного основного мероприятия Подпрограммы станут:</w:t>
      </w:r>
    </w:p>
    <w:p w:rsidR="00827364" w:rsidRDefault="00DE4D51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увеличение доли зданий муниципальных учреждений с индивидуальной системой отопления с 46 шт. в 2020 году до 57 шт. в </w:t>
      </w:r>
      <w:r>
        <w:rPr>
          <w:color w:val="000000"/>
          <w:sz w:val="28"/>
          <w:szCs w:val="28"/>
        </w:rPr>
        <w:t>2028 году;</w:t>
      </w:r>
    </w:p>
    <w:p w:rsidR="00827364" w:rsidRDefault="00DE4D51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увеличение количества </w:t>
      </w:r>
      <w:proofErr w:type="spellStart"/>
      <w:r>
        <w:rPr>
          <w:sz w:val="28"/>
          <w:szCs w:val="28"/>
        </w:rPr>
        <w:t>энергосервисных</w:t>
      </w:r>
      <w:proofErr w:type="spellEnd"/>
      <w:r>
        <w:rPr>
          <w:sz w:val="28"/>
          <w:szCs w:val="28"/>
        </w:rPr>
        <w:t xml:space="preserve"> договоров (контрактов), заключенных муниципальными учреждениями с 0 единиц в 2020 году до </w:t>
      </w:r>
      <w:r>
        <w:rPr>
          <w:color w:val="000000"/>
          <w:sz w:val="28"/>
          <w:szCs w:val="28"/>
        </w:rPr>
        <w:t>6 единиц к 2028 году;</w:t>
      </w:r>
    </w:p>
    <w:p w:rsidR="00827364" w:rsidRDefault="00DE4D5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сохранение количества систем отопления, которым произведен капитальный ремонт, текущий ремонт – 1 единица ежегодно.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Соисполнителями данного основного мероприятия Подпрограммы являются отдел образования, отдел культуры, территориальные управления, финансовое управление.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образования, муниципальные учреждения, подведомственные отделу культуры, юридические лица (по согласованию).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Повышение тепловой защиты и утепление зданий, строений, сооружений.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предполагается: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ремонт, текущий ремонт кровель зданий муниципальных учреждений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ремонт, текущий ремонт фасада зданий муниципальных учреждений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замена, утепление окон, входных дверей зданий муниципальных учреждений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материалов для капитального ремонта, текущего ремонта кровель, фасадов, замены, утепления окон, входных дверей зданий муниципальных учреждений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мероприятий по энергосбережению и повышению энергетической эффективности среди сотрудников муниципальных учреждений Красногвардейского муниципального округа Ставропольского края, в том числе вовлечение в процесс энергосбережения населения.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Непосредственными результатами реализации данного основного мероприятия Подпрограммы станут: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удельного расхода электрической энергии на снабжение муниципальных учреждений с 10,73 </w:t>
      </w:r>
      <w:proofErr w:type="spellStart"/>
      <w:r>
        <w:rPr>
          <w:sz w:val="28"/>
          <w:szCs w:val="28"/>
        </w:rPr>
        <w:t>кВтч</w:t>
      </w:r>
      <w:proofErr w:type="spellEnd"/>
      <w:r>
        <w:rPr>
          <w:sz w:val="28"/>
          <w:szCs w:val="28"/>
        </w:rPr>
        <w:t xml:space="preserve">/кв. м в 2020 году до 10,10 </w:t>
      </w:r>
      <w:proofErr w:type="spellStart"/>
      <w:r>
        <w:rPr>
          <w:sz w:val="28"/>
          <w:szCs w:val="28"/>
        </w:rPr>
        <w:t>кВтч</w:t>
      </w:r>
      <w:proofErr w:type="spellEnd"/>
      <w:r>
        <w:rPr>
          <w:sz w:val="28"/>
          <w:szCs w:val="28"/>
        </w:rPr>
        <w:t>/кв. м в 2022 году;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снижение удельного расхода тепловой энергии на снабжение муниципальных учреждений с 0,108 Гкал/кв. м отапливаемой площади в 2020 году до 0,102 Гкал/кв. м отапливаемой площади в 2022 году;</w:t>
      </w:r>
    </w:p>
    <w:p w:rsidR="00827364" w:rsidRDefault="00827364">
      <w:pPr>
        <w:ind w:firstLine="567"/>
        <w:jc w:val="both"/>
        <w:rPr>
          <w:color w:val="000000"/>
          <w:sz w:val="28"/>
          <w:szCs w:val="28"/>
        </w:rPr>
      </w:pPr>
    </w:p>
    <w:p w:rsidR="00827364" w:rsidRDefault="00DE4D51">
      <w:pPr>
        <w:widowControl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снижение удельной величины потребления электрической энергии муниципальными учреждениями с 48,74 кВт/ч на 1 человека в 2023 году до 46,87 кВт/ч в </w:t>
      </w:r>
      <w:r>
        <w:rPr>
          <w:color w:val="000000"/>
          <w:sz w:val="28"/>
          <w:szCs w:val="28"/>
        </w:rPr>
        <w:t>2028 году;</w:t>
      </w:r>
    </w:p>
    <w:p w:rsidR="00827364" w:rsidRDefault="00DE4D5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удельной величины потребления тепловой энергии муниципальными бюджетными учреждениями с 0,20 Гкал/кв. м. общей площади в 2023 году до 0,19 Гкал/кв. м. общей площади в </w:t>
      </w:r>
      <w:r>
        <w:rPr>
          <w:color w:val="000000"/>
          <w:sz w:val="28"/>
          <w:szCs w:val="28"/>
        </w:rPr>
        <w:t>2028 году;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 2024 года по 2028 год в 6 зданиях муниципальных уч</w:t>
      </w:r>
      <w:r>
        <w:rPr>
          <w:sz w:val="28"/>
          <w:szCs w:val="28"/>
        </w:rPr>
        <w:t>реждений произведен капитальный ремонт кровли.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Соисполнителями данного основного мероприятия Подпрограммы являются отдел образования, отдел культуры, территориальные управления.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данного основного мероприятия Подпрограммы являются муниципальные учреждения, подведомственные отделу образования, муниципальные учреждения, подведомственные отделу культуры, юридические лица (по согласованию).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проведения анализа эффективности реализации мероприятий подпрограммы (Программы), соисполнители подпрограммы (Программы) ежегодно, в срок до 20 февраля года, следующего за отчетным, направляют ответственному исполнителю Программы мониторинг достижения экономического эффекта и мониторинг годовой экономии энергетических ресурсов по форме, согласно приложению 10 к Программе.</w:t>
      </w:r>
    </w:p>
    <w:p w:rsidR="00827364" w:rsidRDefault="00827364">
      <w:pPr>
        <w:pStyle w:val="ConsPlusNonformat"/>
        <w:widowControl/>
      </w:pPr>
    </w:p>
    <w:p w:rsidR="00827364" w:rsidRDefault="00B376FA">
      <w:pPr>
        <w:ind w:firstLine="709"/>
        <w:contextualSpacing/>
        <w:jc w:val="both"/>
        <w:rPr>
          <w:sz w:val="28"/>
          <w:szCs w:val="28"/>
        </w:rPr>
      </w:pPr>
      <w:hyperlink w:anchor="Par572" w:tgtFrame="ПЕРЕЧЕНЬ">
        <w:r w:rsidR="00DE4D51">
          <w:rPr>
            <w:color w:val="000000"/>
            <w:sz w:val="28"/>
            <w:szCs w:val="28"/>
          </w:rPr>
          <w:t>Перечень</w:t>
        </w:r>
      </w:hyperlink>
      <w:r w:rsidR="00DE4D51">
        <w:rPr>
          <w:sz w:val="28"/>
          <w:szCs w:val="28"/>
        </w:rPr>
        <w:t xml:space="preserve"> основных мероприятий подпрограммы Программы приведен в приложении 7 к Программе.</w:t>
      </w:r>
    </w:p>
    <w:p w:rsidR="00827364" w:rsidRDefault="00B376FA">
      <w:pPr>
        <w:ind w:firstLine="709"/>
        <w:contextualSpacing/>
        <w:jc w:val="both"/>
        <w:sectPr w:rsidR="00827364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  <w:hyperlink w:anchor="Par769" w:tgtFrame="ОБЪЕМЫ И ИСТОЧНИКИ">
        <w:r w:rsidR="00DE4D51">
          <w:rPr>
            <w:color w:val="000000"/>
            <w:sz w:val="28"/>
            <w:szCs w:val="28"/>
          </w:rPr>
          <w:t>Объемы и источники</w:t>
        </w:r>
      </w:hyperlink>
      <w:r w:rsidR="00DE4D51">
        <w:rPr>
          <w:color w:val="000000"/>
          <w:sz w:val="28"/>
          <w:szCs w:val="28"/>
        </w:rPr>
        <w:t xml:space="preserve"> финансового обеспечения </w:t>
      </w:r>
      <w:r w:rsidR="00DE4D51">
        <w:rPr>
          <w:sz w:val="28"/>
          <w:szCs w:val="28"/>
        </w:rPr>
        <w:t>подпрограммы Программы приведены в приложении 8 к Программе.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827364">
        <w:tc>
          <w:tcPr>
            <w:tcW w:w="4785" w:type="dxa"/>
          </w:tcPr>
          <w:p w:rsidR="00827364" w:rsidRDefault="00827364">
            <w:pPr>
              <w:tabs>
                <w:tab w:val="left" w:pos="5844"/>
              </w:tabs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827364" w:rsidRDefault="00DE4D51">
            <w:pPr>
              <w:tabs>
                <w:tab w:val="left" w:pos="5844"/>
              </w:tabs>
              <w:spacing w:line="240" w:lineRule="exac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827364" w:rsidRDefault="00DE4D51">
            <w:pPr>
              <w:tabs>
                <w:tab w:val="left" w:pos="5844"/>
              </w:tabs>
              <w:spacing w:line="240" w:lineRule="exact"/>
              <w:contextualSpacing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к муниципальной программе Красногвардейского муниципального округа Ставропольского края «Развитие жилищно-коммунального хозяйства</w:t>
            </w:r>
            <w:r>
              <w:rPr>
                <w:bCs/>
                <w:sz w:val="28"/>
                <w:szCs w:val="28"/>
                <w:shd w:val="clear" w:color="auto" w:fill="FFFFFF"/>
              </w:rPr>
              <w:t>, реализация полномочий в области гражданской обороны и защиты от чрезвычайных ситуаций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27364" w:rsidRDefault="00827364">
      <w:pPr>
        <w:jc w:val="both"/>
        <w:rPr>
          <w:sz w:val="28"/>
          <w:szCs w:val="28"/>
        </w:rPr>
      </w:pPr>
    </w:p>
    <w:p w:rsidR="00827364" w:rsidRDefault="00DE4D51">
      <w:pPr>
        <w:pStyle w:val="ConsPlusNormal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Подпрограмма</w:t>
      </w:r>
    </w:p>
    <w:p w:rsidR="00827364" w:rsidRDefault="00DE4D5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«Обеспечение жильем молодых семей»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827364" w:rsidRDefault="00827364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27364" w:rsidRDefault="00DE4D51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подпрограммы</w:t>
      </w:r>
    </w:p>
    <w:p w:rsidR="00827364" w:rsidRDefault="00DE4D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«Обеспечение жильем молодых семей»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827364" w:rsidRDefault="00827364">
      <w:pPr>
        <w:jc w:val="center"/>
        <w:rPr>
          <w:sz w:val="28"/>
          <w:szCs w:val="28"/>
        </w:rPr>
      </w:pPr>
    </w:p>
    <w:tbl>
      <w:tblPr>
        <w:tblW w:w="89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5591"/>
      </w:tblGrid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жильем молодых семей»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(далее – Подпрограмма, Программа)</w:t>
            </w: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 Красногвардейского муниципального округа Ставропольского края (далее – отдел жилищно-коммунального хозяйства)</w:t>
            </w: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 (по согласованию)</w:t>
            </w: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</w:p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Показатели решения задач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молодых семей, получивших свидетельство (извещение) о предоставлении социальной выплаты на приобретение (строительство) жилого помещения;</w:t>
            </w:r>
          </w:p>
        </w:tc>
      </w:tr>
      <w:tr w:rsidR="00827364">
        <w:tc>
          <w:tcPr>
            <w:tcW w:w="3402" w:type="dxa"/>
          </w:tcPr>
          <w:p w:rsidR="00827364" w:rsidRDefault="00827364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оплаченных свидетельств (извещений) о праве на получение социальной выплаты на приобретение (строительство) жилого помещения в общем количестве свидетельств (извещений), выданных молодым семьям</w:t>
            </w: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финансового обеспечения Подпрограммы составит 109 586,10 тыс. рублей, в том числе по источникам финансового обеспечения:</w:t>
            </w:r>
          </w:p>
          <w:p w:rsidR="00827364" w:rsidRDefault="00827364">
            <w:pPr>
              <w:shd w:val="clear" w:color="auto" w:fill="FFFFFF"/>
              <w:ind w:left="11"/>
              <w:rPr>
                <w:sz w:val="28"/>
                <w:szCs w:val="28"/>
              </w:rPr>
            </w:pPr>
          </w:p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Красногвардейского муниципального округа Ставропольского края – 27 739,10 тыс. рублей, в том числе по годам: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2 013,55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5 363,32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1 233,21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14 725,68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1 826,25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– 1 343,49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году – 620,98 тыс. рублей;</w:t>
            </w:r>
          </w:p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в 2028 году – 612,62 тыс. рублей;</w:t>
            </w:r>
          </w:p>
          <w:p w:rsidR="00827364" w:rsidRDefault="00DE4D5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средства участников Подпрограммы </w:t>
            </w:r>
            <w:r>
              <w:rPr>
                <w:sz w:val="28"/>
                <w:szCs w:val="28"/>
              </w:rPr>
              <w:t>–               81 847,00</w:t>
            </w:r>
            <w:r>
              <w:rPr>
                <w:kern w:val="2"/>
                <w:sz w:val="28"/>
                <w:szCs w:val="28"/>
              </w:rPr>
              <w:t xml:space="preserve"> тыс. рублей, в том числе по годам: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9 035,55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1 016,79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53 729,97 тыс. рублей;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3 064,69 тыс. рублей;</w:t>
            </w:r>
          </w:p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2026 году – 5 000,00 тыс. рублей;</w:t>
            </w:r>
          </w:p>
          <w:p w:rsidR="00827364" w:rsidRDefault="00DE4D5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2027 году – 5 000,00 тыс. рублей;</w:t>
            </w:r>
          </w:p>
          <w:p w:rsidR="00827364" w:rsidRDefault="00DE4D51">
            <w:pPr>
              <w:pStyle w:val="ConsPlusNormal0"/>
              <w:jc w:val="both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2028 году – 5 000,00 тыс. рублей</w:t>
            </w:r>
          </w:p>
        </w:tc>
      </w:tr>
      <w:tr w:rsidR="00827364">
        <w:tc>
          <w:tcPr>
            <w:tcW w:w="3402" w:type="dxa"/>
          </w:tcPr>
          <w:p w:rsidR="00827364" w:rsidRDefault="00DE4D5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5590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(с 2021 по </w:t>
            </w:r>
            <w:r>
              <w:rPr>
                <w:color w:val="000000"/>
                <w:sz w:val="28"/>
                <w:szCs w:val="28"/>
              </w:rPr>
              <w:t>2028 год</w:t>
            </w:r>
            <w:r>
              <w:rPr>
                <w:sz w:val="28"/>
                <w:szCs w:val="28"/>
              </w:rPr>
              <w:t xml:space="preserve">) молодым семьям края 39 свидетельств (извещений) о праве на получение социальной выплаты на приобретение </w:t>
            </w:r>
            <w:r>
              <w:rPr>
                <w:sz w:val="28"/>
                <w:szCs w:val="28"/>
              </w:rPr>
              <w:lastRenderedPageBreak/>
              <w:t>(строительство) жилого помещения; сохранение доли оплаченных свидетельств (извещений) о праве на получение социальной выплаты на приобретение (строительство) жилого помещения в общем количестве свидетельств (извещений), выданных молодым семьям не ниже 100 % ежегодно</w:t>
            </w:r>
          </w:p>
        </w:tc>
      </w:tr>
    </w:tbl>
    <w:p w:rsidR="00827364" w:rsidRDefault="00DE4D51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</w:p>
    <w:p w:rsidR="00827364" w:rsidRDefault="00827364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27364" w:rsidRDefault="00827364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827364" w:rsidRDefault="00DE4D5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Раздел 1. Характеристика основных мероприятий Подпрограммы</w:t>
      </w:r>
    </w:p>
    <w:p w:rsidR="00827364" w:rsidRDefault="00827364">
      <w:pPr>
        <w:ind w:firstLine="540"/>
        <w:jc w:val="both"/>
        <w:rPr>
          <w:sz w:val="28"/>
          <w:szCs w:val="28"/>
        </w:rPr>
      </w:pPr>
    </w:p>
    <w:p w:rsidR="00827364" w:rsidRDefault="00DE4D51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Реализация основных мероприятий Подпрограммы осуществляется </w:t>
      </w:r>
      <w:proofErr w:type="gramStart"/>
      <w:r>
        <w:rPr>
          <w:sz w:val="28"/>
          <w:szCs w:val="28"/>
        </w:rPr>
        <w:t xml:space="preserve">в соответствии с </w:t>
      </w:r>
      <w:r>
        <w:rPr>
          <w:bCs/>
          <w:sz w:val="28"/>
          <w:szCs w:val="28"/>
        </w:rPr>
        <w:t>государственной программы</w:t>
      </w:r>
      <w:proofErr w:type="gramEnd"/>
      <w:r>
        <w:rPr>
          <w:bCs/>
          <w:sz w:val="28"/>
          <w:szCs w:val="28"/>
        </w:rPr>
        <w:t xml:space="preserve"> Ставропольского края «Развитие градостроительства, строительства и архитектуры».</w:t>
      </w:r>
    </w:p>
    <w:p w:rsidR="00827364" w:rsidRDefault="00DE4D5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включает в себя следующие основные мероприятия:</w:t>
      </w:r>
    </w:p>
    <w:p w:rsidR="00827364" w:rsidRDefault="00DE4D51">
      <w:pPr>
        <w:pStyle w:val="ConsPlusNormal0"/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по улучшению жилищных условий молодых семей Красногвардейского муниципального округа Ставропольского края, признанных нуждающимися в улучшении жилищных условий (далее – молодые семьи).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мероприятия предполагает: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учетных дел молодых семей - участников основного мероприятия «Обеспечение жильем молодых семей», признанных нуждающимися в улучшении жилищных условий;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актуализацию списков молодых семей - участников основного мероприятия «Обеспечение жильем молодых семей»;</w:t>
      </w:r>
    </w:p>
    <w:p w:rsidR="00827364" w:rsidRDefault="00DE4D51">
      <w:pPr>
        <w:pStyle w:val="ConsPlusNormal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списков молодых семей, изъявивших желание получить социальную выплату в планируемом году;</w:t>
      </w:r>
    </w:p>
    <w:p w:rsidR="00827364" w:rsidRDefault="00DE4D51">
      <w:pPr>
        <w:pStyle w:val="ConsPlusNormal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соглашения о предоставлении бюджету Красногвардейского муниципального округа Ставропольского края средств из бюджета Ставропольского края на предоставление молодым семьям социальных выплат на приобретение (строительство) жилого помещения;</w:t>
      </w:r>
    </w:p>
    <w:p w:rsidR="00827364" w:rsidRDefault="00DE4D51">
      <w:pPr>
        <w:pStyle w:val="ConsPlusNormal0"/>
        <w:spacing w:before="20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и выдача свидетельств (извещений) о предоставлении социальной выплаты на приобретение (строительство) жилого помещения и выдачу их молодым семьям.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основное мероприятие Подпрограммы направлено на улучшение жилищных условий следующих категорий граждан: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семей, нуждающихся в улучшении жилищных условий, имеющих одного или двух детей, а также, не имеющих детей (по согласованию);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молодых семей, нуждающиеся в улучшении жилищных условий, имеющих трех и более детей (по согласованию).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Непосредственный результат реализации данного основного мероприятия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 - предоставление (с 2021 по </w:t>
      </w:r>
      <w:r>
        <w:rPr>
          <w:rFonts w:ascii="Times New Roman" w:hAnsi="Times New Roman" w:cs="Times New Roman"/>
          <w:color w:val="000000"/>
          <w:sz w:val="28"/>
          <w:szCs w:val="28"/>
        </w:rPr>
        <w:t>2028 год)</w:t>
      </w:r>
      <w:r>
        <w:rPr>
          <w:rFonts w:ascii="Times New Roman" w:hAnsi="Times New Roman" w:cs="Times New Roman"/>
          <w:sz w:val="28"/>
          <w:szCs w:val="28"/>
        </w:rPr>
        <w:t xml:space="preserve"> молодым семьям края 39 свидетельств (извещений) о праве на получение социальной выплаты на приобретение (строительство) жилого помещения.</w:t>
      </w:r>
    </w:p>
    <w:p w:rsidR="00827364" w:rsidRDefault="00DE4D51">
      <w:pPr>
        <w:pStyle w:val="ConsPlusNormal0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</w:p>
    <w:p w:rsidR="00827364" w:rsidRDefault="00DE4D51">
      <w:pPr>
        <w:pStyle w:val="ConsPlusNormal0"/>
        <w:numPr>
          <w:ilvl w:val="0"/>
          <w:numId w:val="2"/>
        </w:numPr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молодым семьям социальных выплат на приобретение (строительство) жилого помещения.</w:t>
      </w:r>
    </w:p>
    <w:p w:rsidR="00827364" w:rsidRDefault="00DE4D51">
      <w:pPr>
        <w:pStyle w:val="ConsPlusNormal0"/>
        <w:spacing w:before="20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данного основного мероприятия Подпрограммы предполагается улучшение жилищных условий молодых семей, путем предоставления им социальной выплаты за счет средств краевого и местного бюджета.</w:t>
      </w:r>
    </w:p>
    <w:p w:rsidR="00827364" w:rsidRDefault="00DE4D51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Субсидии за счет средств краевого и местного бюджета предоставляются молодым семьям, признанным участниками мероприятия                                                                федерального проекта «Содействие субъектам Российской Федерации в реализации полномочий по оказанию государственной поддержки гражданам  в обеспечении жильем и оплате 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t xml:space="preserve"> </w:t>
      </w:r>
      <w:r>
        <w:rPr>
          <w:sz w:val="28"/>
          <w:szCs w:val="28"/>
        </w:rPr>
        <w:t xml:space="preserve">утвержденной постановлением Правительства Российской Федерации от 30 декабря 2017 г. № 1710 (далее – государственная программа) в рамках реализации государственной программы Ставропольского края «Развитие градостроительства, строительства и архитектуры», утверждённой постановлением Правительства Ставропольского края от 26 декабря 2023 г. № 805-п </w:t>
      </w:r>
      <w:r>
        <w:rPr>
          <w:color w:val="000000"/>
          <w:sz w:val="28"/>
          <w:szCs w:val="28"/>
        </w:rPr>
        <w:t xml:space="preserve">и в соответствии с </w:t>
      </w:r>
      <w:hyperlink r:id="rId9">
        <w:r>
          <w:rPr>
            <w:color w:val="000000"/>
            <w:sz w:val="28"/>
            <w:szCs w:val="28"/>
          </w:rPr>
          <w:t>Правилами</w:t>
        </w:r>
      </w:hyperlink>
      <w:r>
        <w:rPr>
          <w:color w:val="000000"/>
          <w:sz w:val="28"/>
          <w:szCs w:val="28"/>
        </w:rPr>
        <w:t xml:space="preserve"> предоставления молодым семьям социальных выплат на приобретение (строительство) жилья и их использования, являющ</w:t>
      </w:r>
      <w:r>
        <w:rPr>
          <w:sz w:val="28"/>
          <w:szCs w:val="28"/>
        </w:rPr>
        <w:t xml:space="preserve">имися приложением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утвержденными постановлением Правительства Российской Федерации от 17 декабря 2010 г. № 1050. </w:t>
      </w:r>
    </w:p>
    <w:p w:rsidR="00827364" w:rsidRDefault="00DE4D5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Подпрограммы предусматривает предоставление владельцу свидетельства (извещения) о предоставлении социальной выплаты на приобретение (строительство) жилого помещения выплаты в безналичной форме, путем зачисления соответствующих средств на его банковский счет, открытый в банке, на основании заявки банка на перечисление бюджетных средств.</w:t>
      </w:r>
    </w:p>
    <w:p w:rsidR="00827364" w:rsidRDefault="00DE4D5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Данное основное мероприятие Подпрограммы направлено на улучшение жилищных условий следующих категорий граждан:</w:t>
      </w:r>
    </w:p>
    <w:p w:rsidR="00827364" w:rsidRDefault="00DE4D5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молодые семьи, нуждающиеся в улучшении жилищных условий, имеющие одного или двух детей, а также, не имеющие детей (по согласованию) и соответствующие требованиям государственной программы;</w:t>
      </w:r>
    </w:p>
    <w:p w:rsidR="00827364" w:rsidRDefault="00DE4D5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молодые семьи, нуждающиеся в улучшении жилищных условий, имеющие трех и более детей (по согласованию) и соответствующие требованиям государственной программы.</w:t>
      </w:r>
    </w:p>
    <w:p w:rsidR="00827364" w:rsidRDefault="00DE4D5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Непосредственный результат реализации данного основного мероприятия Подпрограммы – сохранение доли оплаченных свидетельств (извещений) о праве на получение социальной выплаты на приобретение (строительство) жилого помещения в общем количестве свидетельств (извещений), выданных молодым семьям не ниже 100 % ежегодно.</w:t>
      </w:r>
    </w:p>
    <w:p w:rsidR="00827364" w:rsidRDefault="00DE4D5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является отдел жилищно-коммунального хозяйства.</w:t>
      </w:r>
    </w:p>
    <w:p w:rsidR="00827364" w:rsidRDefault="00DE4D51">
      <w:pPr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данного основного мероприятия Подпрограммы являются физические лица (по согласованию).</w:t>
      </w:r>
    </w:p>
    <w:p w:rsidR="00827364" w:rsidRDefault="00B376FA">
      <w:pPr>
        <w:ind w:firstLine="709"/>
        <w:contextualSpacing/>
        <w:jc w:val="both"/>
        <w:rPr>
          <w:sz w:val="28"/>
          <w:szCs w:val="28"/>
        </w:rPr>
      </w:pPr>
      <w:hyperlink w:anchor="Par572" w:tgtFrame="ПЕРЕЧЕНЬ">
        <w:r w:rsidR="00DE4D51">
          <w:rPr>
            <w:color w:val="000000"/>
            <w:sz w:val="28"/>
            <w:szCs w:val="28"/>
          </w:rPr>
          <w:t>Перечень</w:t>
        </w:r>
      </w:hyperlink>
      <w:r w:rsidR="00DE4D51">
        <w:rPr>
          <w:sz w:val="28"/>
          <w:szCs w:val="28"/>
        </w:rPr>
        <w:t xml:space="preserve"> основных мероприятий Подпрограммы приведен в приложении 7 к Программе.</w:t>
      </w:r>
    </w:p>
    <w:p w:rsidR="00827364" w:rsidRDefault="00B376FA">
      <w:pPr>
        <w:ind w:firstLine="709"/>
        <w:contextualSpacing/>
        <w:jc w:val="both"/>
      </w:pPr>
      <w:hyperlink w:anchor="Par769" w:tgtFrame="ОБЪЕМЫ И ИСТОЧНИКИ">
        <w:r w:rsidR="00DE4D51">
          <w:rPr>
            <w:color w:val="000000"/>
            <w:sz w:val="28"/>
            <w:szCs w:val="28"/>
            <w:shd w:val="clear" w:color="auto" w:fill="FFFFFF"/>
          </w:rPr>
          <w:t>Объемы и источники</w:t>
        </w:r>
      </w:hyperlink>
      <w:r w:rsidR="00DE4D51">
        <w:rPr>
          <w:color w:val="000000"/>
          <w:sz w:val="28"/>
          <w:szCs w:val="28"/>
          <w:shd w:val="clear" w:color="auto" w:fill="FFFFFF"/>
        </w:rPr>
        <w:t xml:space="preserve"> финансового обеспечения </w:t>
      </w:r>
      <w:r w:rsidR="00DE4D51">
        <w:rPr>
          <w:sz w:val="28"/>
          <w:szCs w:val="28"/>
          <w:shd w:val="clear" w:color="auto" w:fill="FFFFFF"/>
        </w:rPr>
        <w:t>Подпрограммы Программы приведены в приложении 8 к Программе.</w:t>
      </w:r>
    </w:p>
    <w:p w:rsidR="00827364" w:rsidRDefault="00DE4D51">
      <w:pPr>
        <w:tabs>
          <w:tab w:val="left" w:pos="6379"/>
        </w:tabs>
        <w:spacing w:line="240" w:lineRule="atLeast"/>
        <w:ind w:left="5529"/>
        <w:contextualSpacing/>
        <w:rPr>
          <w:sz w:val="28"/>
          <w:szCs w:val="28"/>
        </w:rPr>
      </w:pPr>
      <w:r>
        <w:br w:type="page"/>
      </w:r>
    </w:p>
    <w:tbl>
      <w:tblPr>
        <w:tblW w:w="4710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4710"/>
      </w:tblGrid>
      <w:tr w:rsidR="00827364">
        <w:trPr>
          <w:trHeight w:val="750"/>
        </w:trPr>
        <w:tc>
          <w:tcPr>
            <w:tcW w:w="4710" w:type="dxa"/>
          </w:tcPr>
          <w:p w:rsidR="00827364" w:rsidRDefault="00DE4D51">
            <w:pPr>
              <w:pageBreakBefore/>
              <w:widowControl w:val="0"/>
              <w:spacing w:line="240" w:lineRule="exac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4</w:t>
            </w:r>
          </w:p>
          <w:p w:rsidR="00827364" w:rsidRDefault="00DE4D51">
            <w:pPr>
              <w:widowControl w:val="0"/>
              <w:spacing w:line="240" w:lineRule="exac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827364" w:rsidRDefault="00DE4D51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      </w:r>
          </w:p>
        </w:tc>
      </w:tr>
    </w:tbl>
    <w:p w:rsidR="00827364" w:rsidRDefault="00827364">
      <w:pPr>
        <w:widowControl w:val="0"/>
        <w:jc w:val="center"/>
        <w:rPr>
          <w:bCs/>
          <w:sz w:val="28"/>
          <w:szCs w:val="28"/>
        </w:rPr>
      </w:pPr>
    </w:p>
    <w:p w:rsidR="00827364" w:rsidRDefault="00827364">
      <w:pPr>
        <w:widowControl w:val="0"/>
        <w:spacing w:line="240" w:lineRule="exact"/>
        <w:rPr>
          <w:sz w:val="28"/>
          <w:szCs w:val="28"/>
        </w:rPr>
      </w:pPr>
    </w:p>
    <w:p w:rsidR="00827364" w:rsidRDefault="00827364">
      <w:pPr>
        <w:widowControl w:val="0"/>
        <w:jc w:val="center"/>
        <w:rPr>
          <w:bCs/>
          <w:sz w:val="28"/>
          <w:szCs w:val="28"/>
        </w:rPr>
      </w:pPr>
    </w:p>
    <w:p w:rsidR="00827364" w:rsidRDefault="00DE4D51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ПОДПРОГРАММА</w:t>
      </w:r>
    </w:p>
    <w:p w:rsidR="00827364" w:rsidRDefault="00DE4D5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мероприятий по гражданской обороне, защите населений и территорий от чрезвычайных ситуаций»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827364" w:rsidRDefault="00827364">
      <w:pPr>
        <w:widowControl w:val="0"/>
        <w:jc w:val="center"/>
        <w:rPr>
          <w:bCs/>
          <w:sz w:val="28"/>
          <w:szCs w:val="28"/>
        </w:rPr>
      </w:pPr>
    </w:p>
    <w:p w:rsidR="00827364" w:rsidRDefault="00DE4D51">
      <w:pPr>
        <w:widowControl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</w:t>
      </w:r>
    </w:p>
    <w:p w:rsidR="00827364" w:rsidRDefault="00DE4D51">
      <w:pPr>
        <w:widowControl w:val="0"/>
        <w:jc w:val="center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подпрограммы «Обеспечение мероприятий по гражданской обороне, защите населений и территорий от чрезвычайных ситуаций»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</w:p>
    <w:p w:rsidR="00827364" w:rsidRDefault="00827364">
      <w:pPr>
        <w:widowControl w:val="0"/>
        <w:jc w:val="center"/>
        <w:rPr>
          <w:b/>
          <w:bCs/>
          <w:sz w:val="28"/>
          <w:szCs w:val="28"/>
        </w:rPr>
      </w:pP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835"/>
        <w:gridCol w:w="6519"/>
      </w:tblGrid>
      <w:tr w:rsidR="00827364">
        <w:tc>
          <w:tcPr>
            <w:tcW w:w="2835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518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«Обеспечение мероприятий по гражданской обороне, защите населений и территорий от чрезвычайных ситуаций»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(далее – Подпрограмма, Программа)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</w:tr>
      <w:tr w:rsidR="00827364">
        <w:tc>
          <w:tcPr>
            <w:tcW w:w="2835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518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 администрации Красногвардейского муниципального округа Ставропольского края, уполномоченный на решение задач в области гражданской обороны и задач по предупреждению и ликвидации чрезвычайных ситуаций (далее – орган, уполномоченный в области ГО и ЧС)</w:t>
            </w:r>
            <w:bookmarkStart w:id="15" w:name="_Hlk136416155"/>
            <w:bookmarkEnd w:id="15"/>
          </w:p>
        </w:tc>
      </w:tr>
      <w:tr w:rsidR="00827364">
        <w:tc>
          <w:tcPr>
            <w:tcW w:w="2835" w:type="dxa"/>
          </w:tcPr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518" w:type="dxa"/>
          </w:tcPr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 администрации Красногвардейского муниципального округа Ставропольского края (далее – отдел образования);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культуры администрации Красногвардейского муниципального округа Ставропольского края (далее – отдел культуры);</w:t>
            </w:r>
          </w:p>
          <w:p w:rsidR="00827364" w:rsidRDefault="00827364">
            <w:pPr>
              <w:rPr>
                <w:color w:val="9BBB59" w:themeColor="accent3"/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территориальные управления администрации Красногвардейского муниципального округа Ставропольского края (далее – территориальные управления);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bookmarkStart w:id="16" w:name="_Hlk136416255"/>
            <w:r>
              <w:rPr>
                <w:sz w:val="28"/>
                <w:szCs w:val="28"/>
              </w:rPr>
              <w:t>отдел имущественных и земельных отношений администрации Красногвардейского муниципального округа Ставропольского края (далее – отдел имущественных и земельных отношений)</w:t>
            </w:r>
            <w:bookmarkEnd w:id="16"/>
          </w:p>
        </w:tc>
      </w:tr>
      <w:tr w:rsidR="00827364">
        <w:tc>
          <w:tcPr>
            <w:tcW w:w="2835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Участники Подпрограммы</w:t>
            </w:r>
          </w:p>
        </w:tc>
        <w:tc>
          <w:tcPr>
            <w:tcW w:w="6518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образования;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учреждения, подведомственные отделу культуры;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tabs>
                <w:tab w:val="left" w:pos="1122"/>
              </w:tabs>
              <w:rPr>
                <w:sz w:val="28"/>
                <w:szCs w:val="28"/>
              </w:rPr>
            </w:pPr>
            <w:bookmarkStart w:id="17" w:name="_Hlk136416342"/>
            <w:r>
              <w:rPr>
                <w:sz w:val="28"/>
                <w:szCs w:val="28"/>
              </w:rPr>
              <w:t>муниципальное казенное учреждение «Единая дежурно-диспетчерская служба Красногвардейского муниципального округа Ставропольского края» (далее – МКУ ЕДДС)</w:t>
            </w:r>
            <w:bookmarkEnd w:id="17"/>
            <w:r>
              <w:rPr>
                <w:sz w:val="28"/>
                <w:szCs w:val="28"/>
              </w:rPr>
              <w:t>;</w:t>
            </w:r>
          </w:p>
          <w:p w:rsidR="00827364" w:rsidRDefault="00827364">
            <w:pPr>
              <w:tabs>
                <w:tab w:val="left" w:pos="1122"/>
              </w:tabs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 (по согласованию)</w:t>
            </w:r>
          </w:p>
          <w:p w:rsidR="00827364" w:rsidRDefault="00827364">
            <w:pPr>
              <w:tabs>
                <w:tab w:val="left" w:pos="1122"/>
              </w:tabs>
              <w:rPr>
                <w:sz w:val="28"/>
                <w:szCs w:val="28"/>
              </w:rPr>
            </w:pPr>
          </w:p>
        </w:tc>
      </w:tr>
      <w:tr w:rsidR="00827364">
        <w:tc>
          <w:tcPr>
            <w:tcW w:w="2835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518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информационного обмена в целях защиты населения и территории от чрезвычайных ситуаций;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уровня готовности сил гражданской обороны;</w:t>
            </w:r>
          </w:p>
          <w:p w:rsidR="00827364" w:rsidRDefault="00827364">
            <w:pPr>
              <w:rPr>
                <w:sz w:val="28"/>
                <w:szCs w:val="28"/>
                <w:highlight w:val="yellow"/>
              </w:rPr>
            </w:pPr>
          </w:p>
          <w:p w:rsidR="00827364" w:rsidRDefault="00DE4D51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обеспечение безопасности гидротехнических сооружений</w:t>
            </w:r>
          </w:p>
        </w:tc>
      </w:tr>
      <w:tr w:rsidR="00827364">
        <w:tc>
          <w:tcPr>
            <w:tcW w:w="2835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решения задач Подпрограммы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18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разработанных проектно-технических документаций;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оконечных устройств оповещения, подключенных к муниципальной системе оповещения населения (нарастающим итогом);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объектов гражданской обороны, готовых к приёму укрываемых (нарастающим</w:t>
            </w: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итогом)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гидротехнических сооружений, переданных во владение и пользование на основании заключенных концессионных соглашений (</w:t>
            </w:r>
            <w:proofErr w:type="spellStart"/>
            <w:r>
              <w:rPr>
                <w:sz w:val="28"/>
                <w:szCs w:val="28"/>
              </w:rPr>
              <w:t>наростающим</w:t>
            </w:r>
            <w:proofErr w:type="spellEnd"/>
            <w:r>
              <w:rPr>
                <w:sz w:val="28"/>
                <w:szCs w:val="28"/>
              </w:rPr>
              <w:t xml:space="preserve"> итогом)</w:t>
            </w:r>
          </w:p>
        </w:tc>
      </w:tr>
      <w:tr w:rsidR="00827364">
        <w:tc>
          <w:tcPr>
            <w:tcW w:w="2835" w:type="dxa"/>
          </w:tcPr>
          <w:p w:rsidR="00827364" w:rsidRDefault="00DE4D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реализации</w:t>
            </w:r>
          </w:p>
          <w:p w:rsidR="00827364" w:rsidRDefault="00DE4D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827364" w:rsidRDefault="00827364">
            <w:pPr>
              <w:widowControl w:val="0"/>
              <w:rPr>
                <w:sz w:val="28"/>
                <w:szCs w:val="28"/>
              </w:rPr>
            </w:pPr>
          </w:p>
          <w:p w:rsidR="00827364" w:rsidRDefault="00DE4D5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и источники финансового обеспечения Подпрограммы</w:t>
            </w:r>
          </w:p>
        </w:tc>
        <w:tc>
          <w:tcPr>
            <w:tcW w:w="6518" w:type="dxa"/>
          </w:tcPr>
          <w:p w:rsidR="00827364" w:rsidRDefault="00DE4D51">
            <w:pPr>
              <w:shd w:val="clear" w:color="auto" w:fill="FFFFFF"/>
              <w:spacing w:after="240"/>
              <w:ind w:left="11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2023-</w:t>
            </w:r>
            <w:r>
              <w:rPr>
                <w:color w:val="000000"/>
                <w:sz w:val="28"/>
                <w:szCs w:val="28"/>
              </w:rPr>
              <w:t>2028 годы</w:t>
            </w:r>
          </w:p>
          <w:p w:rsidR="00827364" w:rsidRDefault="00827364">
            <w:pPr>
              <w:shd w:val="clear" w:color="auto" w:fill="FFFFFF"/>
              <w:ind w:left="11"/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объём финансового обеспечения Подпрограммы составит 16 150,22 тыс. рублей, в том числе по источникам финансового обеспечения:</w:t>
            </w:r>
          </w:p>
          <w:p w:rsidR="00827364" w:rsidRDefault="00827364">
            <w:pPr>
              <w:shd w:val="clear" w:color="auto" w:fill="FFFFFF"/>
              <w:ind w:left="11"/>
              <w:rPr>
                <w:sz w:val="28"/>
                <w:szCs w:val="28"/>
              </w:rPr>
            </w:pPr>
          </w:p>
          <w:p w:rsidR="00827364" w:rsidRDefault="00827364">
            <w:pPr>
              <w:shd w:val="clear" w:color="auto" w:fill="FFFFFF"/>
              <w:ind w:left="11"/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shd w:val="clear" w:color="auto" w:fill="FFFFFF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Красногвардейского муниципального округа Ставропольского края – 16 150,22 тыс. рублей, в том числе по годам:</w:t>
            </w:r>
          </w:p>
          <w:p w:rsidR="00827364" w:rsidRDefault="00827364">
            <w:pPr>
              <w:shd w:val="clear" w:color="auto" w:fill="FFFFFF"/>
              <w:ind w:left="11"/>
              <w:rPr>
                <w:sz w:val="28"/>
                <w:szCs w:val="28"/>
              </w:rPr>
            </w:pP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580,00 тыс. рублей;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году – 244,90 тыс. рублей</w:t>
            </w:r>
          </w:p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— 25,00 тыс. рублей</w:t>
            </w:r>
          </w:p>
          <w:p w:rsidR="00827364" w:rsidRDefault="00DE4D51">
            <w:pPr>
              <w:jc w:val="both"/>
              <w:rPr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 2026 году — 15 300,32 тыс. рублей</w:t>
            </w:r>
          </w:p>
        </w:tc>
      </w:tr>
      <w:tr w:rsidR="00827364">
        <w:tc>
          <w:tcPr>
            <w:tcW w:w="2835" w:type="dxa"/>
          </w:tcPr>
          <w:p w:rsidR="00827364" w:rsidRDefault="00827364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518" w:type="dxa"/>
          </w:tcPr>
          <w:p w:rsidR="00827364" w:rsidRDefault="0082736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827364">
        <w:trPr>
          <w:trHeight w:val="2967"/>
        </w:trPr>
        <w:tc>
          <w:tcPr>
            <w:tcW w:w="2835" w:type="dxa"/>
          </w:tcPr>
          <w:p w:rsidR="00827364" w:rsidRDefault="00DE4D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6518" w:type="dxa"/>
          </w:tcPr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разработанная проектная-техническая документация в количестве 1 единицы в 2023 году;</w:t>
            </w:r>
          </w:p>
          <w:p w:rsidR="00827364" w:rsidRDefault="00827364">
            <w:pPr>
              <w:jc w:val="both"/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оконечных устройств оповещения, подключенных к муниципальной системе оповещения населения к </w:t>
            </w:r>
            <w:r>
              <w:rPr>
                <w:color w:val="000000"/>
                <w:sz w:val="28"/>
                <w:szCs w:val="28"/>
              </w:rPr>
              <w:t>2028 году;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объекта гражданской обороны, готовых к приёму укрываемых к </w:t>
            </w:r>
            <w:r>
              <w:rPr>
                <w:color w:val="000000"/>
                <w:sz w:val="28"/>
                <w:szCs w:val="28"/>
              </w:rPr>
              <w:t>2028 году;</w:t>
            </w:r>
          </w:p>
          <w:p w:rsidR="00827364" w:rsidRDefault="00827364">
            <w:pPr>
              <w:rPr>
                <w:sz w:val="28"/>
                <w:szCs w:val="28"/>
              </w:rPr>
            </w:pPr>
          </w:p>
          <w:p w:rsidR="00827364" w:rsidRDefault="00DE4D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1 гидротехнического сооружения, во владение и пользование на основании заключенного концессионного соглашения</w:t>
            </w:r>
          </w:p>
        </w:tc>
      </w:tr>
    </w:tbl>
    <w:p w:rsidR="00827364" w:rsidRDefault="00827364">
      <w:pPr>
        <w:outlineLvl w:val="1"/>
        <w:rPr>
          <w:sz w:val="28"/>
          <w:szCs w:val="28"/>
        </w:rPr>
      </w:pPr>
    </w:p>
    <w:p w:rsidR="00827364" w:rsidRDefault="00DE4D51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Раздел 1. Характеристика основных мероприятий Подпрограммы</w:t>
      </w:r>
    </w:p>
    <w:p w:rsidR="00827364" w:rsidRDefault="00827364">
      <w:pPr>
        <w:ind w:firstLine="567"/>
        <w:jc w:val="right"/>
        <w:outlineLvl w:val="1"/>
        <w:rPr>
          <w:sz w:val="28"/>
          <w:szCs w:val="28"/>
        </w:rPr>
      </w:pPr>
    </w:p>
    <w:p w:rsidR="00827364" w:rsidRDefault="00DE4D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Подпрограммой предусматривается реализация следующих основных мероприятий:</w:t>
      </w:r>
    </w:p>
    <w:p w:rsidR="00827364" w:rsidRDefault="00DE4D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8" w:name="_Hlk151470261"/>
      <w:r>
        <w:rPr>
          <w:sz w:val="28"/>
          <w:szCs w:val="28"/>
        </w:rPr>
        <w:t>Создание муниципальной системы оповещения населения Красногвардейского муниципального округа Ставропольского края об угрозе возникновения или о возникновении чрезвычайных ситуаций</w:t>
      </w:r>
      <w:bookmarkEnd w:id="18"/>
      <w:r>
        <w:rPr>
          <w:sz w:val="28"/>
          <w:szCs w:val="28"/>
        </w:rPr>
        <w:t>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рамках данного основного мероприятия Подпрограммы предполагается: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строительство, реконструкция, модернизация и интеграция в единую систему </w:t>
      </w:r>
      <w:proofErr w:type="gramStart"/>
      <w:r>
        <w:rPr>
          <w:sz w:val="28"/>
          <w:szCs w:val="28"/>
        </w:rPr>
        <w:t>средств оповещения</w:t>
      </w:r>
      <w:proofErr w:type="gramEnd"/>
      <w:r>
        <w:rPr>
          <w:sz w:val="28"/>
          <w:szCs w:val="28"/>
        </w:rPr>
        <w:t xml:space="preserve"> находящихся в муниципальной собственности Красногвардейского муниципального округа Ставропольского края, включая разработку проектно-технической документации, а также проведение обследований;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средств оповещения, находящихся 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ремонт и обслуживание средств оповещения, находящихся 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материалов и оборудования для осуществления капитального и текущего ремонта средств оповещения, находящихся в муниципальной собственности Красногвардейского муниципального округа Ставропольского края.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Непосредственными результатами реализации данного основного мероприятия Подпрограммы станут: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разработанная проектно-техническая документация в количестве 1 единицы в 2023 году;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 оконечных устройств оповещения, подключенных к муниципальной системе оповещения населения</w:t>
      </w:r>
      <w:r>
        <w:rPr>
          <w:color w:val="000000"/>
          <w:sz w:val="28"/>
          <w:szCs w:val="28"/>
        </w:rPr>
        <w:t xml:space="preserve"> к 2028 году.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орган, уполномоченный в области ГО и ЧС.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Соисполнителями данного основного мероприятия Подпрограммы являются: отдел образования, отдел культуры, территориальные управления.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данного основного мероприятия Подпрограммы являются: 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учреждения, подведомственные отделу образования;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учреждения, подведомственные отделу культуры;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МКУ ЕДДС;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(по согласованию).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Инженерно-технические мероприятия гражданской обороны.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предполагается: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строительство, реконструкция, модернизация защитных сооружений гражданской обороны, подвальных и других заглубленных помещений, находящихся в муниципальной собственности Красногвардейского муниципального округа Ставропольского края, включая разработку проектно-сметной документации, а также проведение обследований;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инженерных систем объектов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текущий ремонт инженерных систем объектов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материалов и оборудования для осуществления капитального и текущего ремонта инженерных систем объектов муниципальной собственности Красногвардейского муниципального округа Ставропольского края;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оборудования, средств связи, информирования, других материалов и средств, необходимых для размещения и первоочередного жизнеобеспечения укрываемого населения.</w:t>
      </w:r>
    </w:p>
    <w:p w:rsidR="00827364" w:rsidRDefault="00DE4D51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Непосредственным результатом реализации данного основного мероприятия Подпрограммы станет 3 объектов гражданской обороны, готовых к приёму укрываемых </w:t>
      </w:r>
      <w:r>
        <w:rPr>
          <w:color w:val="000000"/>
          <w:sz w:val="28"/>
          <w:szCs w:val="28"/>
        </w:rPr>
        <w:t>к 2028 году.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орган, уполномоченный в области ГО и ЧС.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Соисполнителями данного основного мероприятия Подпрограммы являются: отдел образования, отдел культуры, территориальные управления.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данного основного мероприятия Подпрограммы являются: 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учреждения, подведомственные отделу образования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 учреждения, подведомственные отделу культуры;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 (по согласованию).</w:t>
      </w:r>
    </w:p>
    <w:p w:rsidR="00827364" w:rsidRDefault="00B376FA">
      <w:pPr>
        <w:ind w:firstLine="709"/>
        <w:contextualSpacing/>
        <w:jc w:val="both"/>
        <w:rPr>
          <w:sz w:val="28"/>
          <w:szCs w:val="28"/>
        </w:rPr>
      </w:pPr>
      <w:hyperlink w:anchor="Par572" w:tgtFrame="ПЕРЕЧЕНЬ">
        <w:r w:rsidR="00DE4D51">
          <w:rPr>
            <w:color w:val="000000"/>
            <w:sz w:val="28"/>
            <w:szCs w:val="28"/>
          </w:rPr>
          <w:t>Перечень</w:t>
        </w:r>
      </w:hyperlink>
      <w:r w:rsidR="00DE4D51">
        <w:rPr>
          <w:sz w:val="28"/>
          <w:szCs w:val="28"/>
        </w:rPr>
        <w:t xml:space="preserve"> основных мероприятий Подпрограммы приведен в приложении 6 к Программе.</w:t>
      </w:r>
    </w:p>
    <w:p w:rsidR="00827364" w:rsidRDefault="00B376FA">
      <w:pPr>
        <w:ind w:firstLine="709"/>
        <w:contextualSpacing/>
        <w:jc w:val="both"/>
        <w:rPr>
          <w:sz w:val="28"/>
          <w:szCs w:val="28"/>
        </w:rPr>
      </w:pPr>
      <w:hyperlink w:anchor="Par769" w:tgtFrame="ОБЪЕМЫ И ИСТОЧНИКИ">
        <w:r w:rsidR="00DE4D51">
          <w:rPr>
            <w:color w:val="000000"/>
            <w:sz w:val="28"/>
            <w:szCs w:val="28"/>
          </w:rPr>
          <w:t>Объемы и источники</w:t>
        </w:r>
      </w:hyperlink>
      <w:r w:rsidR="00DE4D51">
        <w:rPr>
          <w:color w:val="000000"/>
          <w:sz w:val="28"/>
          <w:szCs w:val="28"/>
        </w:rPr>
        <w:t xml:space="preserve"> финансового обеспечения П</w:t>
      </w:r>
      <w:r w:rsidR="00DE4D51">
        <w:rPr>
          <w:sz w:val="28"/>
          <w:szCs w:val="28"/>
        </w:rPr>
        <w:t>одпрограммы Программы приведены в приложении 7 к Программе.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Обеспечение мероприятий по безопасности гидротехнических сооружений.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основного мероприятия Подпрограммы предполагается передача гидротехнических сооружений во владение и пользование на основании заключенных концессионных соглашений.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Непосредственным результатом реализации данного основного мероприятия Подпрограммы станет - 1 гидротехническое сооружение, переданное во владение и пользование на основании заключенного концессионного соглашения.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орган, уполномоченный в области ГО и ЧС.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Соисполнителями данного основного мероприятия Подпрограммы являются: отдел имущественных и земельных отношений, территориальные управления.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данного основного мероприятия Подпрограммы являются </w:t>
      </w:r>
    </w:p>
    <w:p w:rsidR="00827364" w:rsidRDefault="00DE4D51">
      <w:pPr>
        <w:jc w:val="both"/>
        <w:rPr>
          <w:sz w:val="28"/>
          <w:szCs w:val="28"/>
        </w:rPr>
        <w:sectPr w:rsidR="00827364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  <w:r>
        <w:rPr>
          <w:bCs/>
          <w:sz w:val="28"/>
          <w:szCs w:val="28"/>
        </w:rPr>
        <w:t xml:space="preserve"> юридические лица (по согласованию).</w:t>
      </w:r>
    </w:p>
    <w:tbl>
      <w:tblPr>
        <w:tblW w:w="3576" w:type="dxa"/>
        <w:tblInd w:w="5778" w:type="dxa"/>
        <w:tblLayout w:type="fixed"/>
        <w:tblLook w:val="0000" w:firstRow="0" w:lastRow="0" w:firstColumn="0" w:lastColumn="0" w:noHBand="0" w:noVBand="0"/>
      </w:tblPr>
      <w:tblGrid>
        <w:gridCol w:w="3576"/>
      </w:tblGrid>
      <w:tr w:rsidR="00827364">
        <w:trPr>
          <w:trHeight w:val="885"/>
        </w:trPr>
        <w:tc>
          <w:tcPr>
            <w:tcW w:w="3576" w:type="dxa"/>
          </w:tcPr>
          <w:p w:rsidR="00827364" w:rsidRDefault="00DE4D51">
            <w:pPr>
              <w:widowControl w:val="0"/>
              <w:spacing w:line="240" w:lineRule="exac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5</w:t>
            </w:r>
          </w:p>
          <w:p w:rsidR="00827364" w:rsidRDefault="00DE4D51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муниципальной программе</w:t>
            </w:r>
          </w:p>
          <w:p w:rsidR="00827364" w:rsidRDefault="00DE4D51">
            <w:pPr>
              <w:widowControl w:val="0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Красногвардейского муниципального округа</w:t>
            </w:r>
          </w:p>
          <w:p w:rsidR="00827364" w:rsidRDefault="00DE4D51">
            <w:pPr>
              <w:widowControl w:val="0"/>
              <w:spacing w:line="240" w:lineRule="exact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Ставропольского края «Развитие жилищно- коммунального хозяйства</w:t>
            </w:r>
            <w:r>
              <w:rPr>
                <w:bCs/>
                <w:sz w:val="28"/>
                <w:szCs w:val="28"/>
                <w:shd w:val="clear" w:color="auto" w:fill="FFFFFF"/>
              </w:rPr>
              <w:t>, реализация полномочий в области гражданской обороны и защиты от чрезвычайных ситуаций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27364" w:rsidRDefault="00827364">
      <w:pPr>
        <w:jc w:val="center"/>
        <w:rPr>
          <w:sz w:val="28"/>
          <w:szCs w:val="28"/>
        </w:rPr>
      </w:pPr>
    </w:p>
    <w:p w:rsidR="00827364" w:rsidRDefault="00DE4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Подпрограмма</w:t>
      </w:r>
    </w:p>
    <w:p w:rsidR="00827364" w:rsidRDefault="00DE4D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«Обеспечение реализации муниципальной программы Красногвардейского муниципального округа Ставропольского края «</w:t>
      </w:r>
      <w:bookmarkStart w:id="19" w:name="_Hlk136339545"/>
      <w:r>
        <w:rPr>
          <w:rFonts w:ascii="Times New Roman" w:hAnsi="Times New Roman" w:cs="Times New Roman"/>
          <w:b w:val="0"/>
          <w:sz w:val="28"/>
          <w:szCs w:val="28"/>
        </w:rPr>
        <w:t>Развитие жилищно-коммунального хозяйства, реализация полномочий в области гражданской обороны и защиты от чрезвычайных ситуаций</w:t>
      </w:r>
      <w:bookmarkEnd w:id="19"/>
      <w:r>
        <w:rPr>
          <w:rFonts w:ascii="Times New Roman" w:hAnsi="Times New Roman" w:cs="Times New Roman"/>
          <w:b w:val="0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общепрограммные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мероприятия»</w:t>
      </w:r>
    </w:p>
    <w:p w:rsidR="00827364" w:rsidRDefault="008273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Сферой реализации подпрограммы «Обеспечение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и </w:t>
      </w:r>
      <w:proofErr w:type="spellStart"/>
      <w:r>
        <w:rPr>
          <w:sz w:val="28"/>
          <w:szCs w:val="28"/>
        </w:rPr>
        <w:t>общепрограммные</w:t>
      </w:r>
      <w:proofErr w:type="spellEnd"/>
      <w:r>
        <w:rPr>
          <w:sz w:val="28"/>
          <w:szCs w:val="28"/>
        </w:rPr>
        <w:t xml:space="preserve"> мероприятия» (далее соответственно </w:t>
      </w:r>
      <w:r>
        <w:rPr>
          <w:bCs/>
          <w:sz w:val="28"/>
          <w:szCs w:val="28"/>
        </w:rPr>
        <w:t>–</w:t>
      </w:r>
      <w:r>
        <w:rPr>
          <w:sz w:val="28"/>
          <w:szCs w:val="28"/>
        </w:rPr>
        <w:t xml:space="preserve"> Подпрограмма, Программа) является управленческая и организационная деятельность отдела жилищно-коммунального хозяйства администрации Красногвардейского муниципального округа Ставропольского края (далее – отдел жилищно-коммунального хозяйства).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реализаций Подпрограммы осуществляется отделом жилищно-коммунального хозяйства в рамках функций, определенных Положением об отделе жилищно-коммунального хозяйства.</w:t>
      </w:r>
    </w:p>
    <w:p w:rsidR="00827364" w:rsidRDefault="00DE4D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предусматривает реализацию основного мероприятия -обеспечение реализации Программы.</w:t>
      </w:r>
    </w:p>
    <w:p w:rsidR="00827364" w:rsidRDefault="00DE4D51">
      <w:pPr>
        <w:widowControl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данного основного мероприятия Подпрограммы предполагается: </w:t>
      </w:r>
    </w:p>
    <w:p w:rsidR="00827364" w:rsidRDefault="00DE4D51">
      <w:pPr>
        <w:widowControl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управленческая и организационная деятельность отдела жилищно-коммунального хозяйства;</w:t>
      </w:r>
    </w:p>
    <w:p w:rsidR="00827364" w:rsidRDefault="00DE4D51">
      <w:pPr>
        <w:widowControl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взаимодействия с органами исполнительной власти Ставропольского края и структурными подразделениями администрации Красногвардейского муниципального округа;</w:t>
      </w:r>
    </w:p>
    <w:p w:rsidR="00827364" w:rsidRDefault="00DE4D51">
      <w:pPr>
        <w:widowControl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следующих муниципальных услуг:</w:t>
      </w:r>
    </w:p>
    <w:p w:rsidR="00827364" w:rsidRDefault="00DE4D51">
      <w:pPr>
        <w:widowControl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«Признание молодой семьи семьей, нуждающейся в улучшении жилищных условий для участия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</w:t>
      </w:r>
      <w:r>
        <w:rPr>
          <w:sz w:val="28"/>
          <w:szCs w:val="28"/>
        </w:rPr>
        <w:lastRenderedPageBreak/>
        <w:t>Федерации «Обеспечение доступным и комфортным жильем и коммунальными услугами граждан Российской Федерации</w:t>
      </w:r>
      <w:r>
        <w:rPr>
          <w:color w:val="000000"/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827364" w:rsidRDefault="00DE4D51">
      <w:pPr>
        <w:widowControl w:val="0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жилищно-коммунальных услуг населению». </w:t>
      </w:r>
    </w:p>
    <w:p w:rsidR="00827364" w:rsidRDefault="00DE4D51">
      <w:pPr>
        <w:widowControl w:val="0"/>
        <w:ind w:firstLine="539"/>
        <w:contextualSpacing/>
        <w:jc w:val="both"/>
        <w:rPr>
          <w:sz w:val="28"/>
          <w:szCs w:val="28"/>
        </w:rPr>
        <w:sectPr w:rsidR="00827364">
          <w:pgSz w:w="11906" w:h="16838"/>
          <w:pgMar w:top="1134" w:right="567" w:bottom="1134" w:left="1985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Ответственным исполнителем данного основного мероприятия Подпрограммы является отдел жилищно-коммунального хозяйства.</w:t>
      </w:r>
    </w:p>
    <w:p w:rsidR="00827364" w:rsidRDefault="00DE4D51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6</w:t>
      </w:r>
    </w:p>
    <w:p w:rsidR="00827364" w:rsidRDefault="00DE4D51">
      <w:pPr>
        <w:pStyle w:val="ConsPlusNormal0"/>
        <w:spacing w:line="240" w:lineRule="exact"/>
        <w:ind w:left="1020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муниципальной программе</w:t>
      </w:r>
    </w:p>
    <w:p w:rsidR="00827364" w:rsidRDefault="00DE4D51">
      <w:pPr>
        <w:widowControl w:val="0"/>
        <w:spacing w:line="240" w:lineRule="exact"/>
        <w:ind w:left="10206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Красногвардейского муниципального округа Ставропольского края «Развитие жилищно-коммунального хозяйства</w:t>
      </w:r>
      <w:r>
        <w:rPr>
          <w:bCs/>
          <w:sz w:val="28"/>
          <w:szCs w:val="28"/>
          <w:shd w:val="clear" w:color="auto" w:fill="FFFFFF"/>
        </w:rPr>
        <w:t>, реализация полномочий в области гражданской обороны и защиты от чрезвычайных ситуаций</w:t>
      </w:r>
      <w:r>
        <w:rPr>
          <w:sz w:val="28"/>
          <w:szCs w:val="28"/>
          <w:shd w:val="clear" w:color="auto" w:fill="FFFFFF"/>
        </w:rPr>
        <w:t>»</w:t>
      </w: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jc w:val="center"/>
        <w:rPr>
          <w:sz w:val="28"/>
          <w:szCs w:val="28"/>
          <w:highlight w:val="yellow"/>
        </w:rPr>
      </w:pPr>
    </w:p>
    <w:p w:rsidR="00827364" w:rsidRDefault="00827364">
      <w:pPr>
        <w:spacing w:line="240" w:lineRule="exact"/>
        <w:jc w:val="center"/>
        <w:outlineLvl w:val="0"/>
        <w:rPr>
          <w:sz w:val="28"/>
          <w:szCs w:val="28"/>
        </w:rPr>
      </w:pPr>
    </w:p>
    <w:p w:rsidR="00827364" w:rsidRDefault="00DE4D51">
      <w:pPr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27364" w:rsidRDefault="00DE4D51">
      <w:pPr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об индикаторах достижения целей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</w:t>
      </w:r>
      <w:r>
        <w:rPr>
          <w:color w:val="000000" w:themeColor="text1"/>
          <w:sz w:val="28"/>
          <w:szCs w:val="28"/>
        </w:rPr>
        <w:t>&lt;*&gt;</w:t>
      </w:r>
      <w:r>
        <w:rPr>
          <w:sz w:val="28"/>
          <w:szCs w:val="28"/>
        </w:rPr>
        <w:t xml:space="preserve"> и показателях решения задач подпрограмм Программы, и их значениях</w:t>
      </w:r>
    </w:p>
    <w:p w:rsidR="00827364" w:rsidRDefault="00827364">
      <w:pPr>
        <w:spacing w:line="240" w:lineRule="exact"/>
        <w:jc w:val="center"/>
        <w:outlineLvl w:val="0"/>
        <w:rPr>
          <w:sz w:val="28"/>
          <w:szCs w:val="28"/>
        </w:rPr>
      </w:pPr>
    </w:p>
    <w:p w:rsidR="00827364" w:rsidRDefault="00827364">
      <w:pPr>
        <w:spacing w:line="240" w:lineRule="exact"/>
        <w:jc w:val="center"/>
        <w:outlineLvl w:val="0"/>
        <w:rPr>
          <w:sz w:val="28"/>
          <w:szCs w:val="28"/>
        </w:rPr>
      </w:pPr>
    </w:p>
    <w:p w:rsidR="00827364" w:rsidRDefault="00DE4D51">
      <w:pPr>
        <w:spacing w:line="220" w:lineRule="atLeast"/>
        <w:ind w:firstLine="540"/>
        <w:jc w:val="both"/>
      </w:pPr>
      <w:r>
        <w:t>--------------------------------</w:t>
      </w:r>
    </w:p>
    <w:p w:rsidR="00827364" w:rsidRDefault="00DE4D51">
      <w:pPr>
        <w:spacing w:line="220" w:lineRule="atLeast"/>
        <w:ind w:firstLine="540"/>
        <w:jc w:val="both"/>
      </w:pPr>
      <w:r>
        <w:t>&lt;*&gt; Далее в настоящем Приложении используется сокращение - Программа.</w:t>
      </w:r>
    </w:p>
    <w:p w:rsidR="00827364" w:rsidRDefault="00827364">
      <w:pPr>
        <w:widowControl w:val="0"/>
        <w:jc w:val="center"/>
        <w:rPr>
          <w:b/>
          <w:bCs/>
          <w:sz w:val="28"/>
          <w:szCs w:val="28"/>
        </w:rPr>
      </w:pPr>
    </w:p>
    <w:p w:rsidR="00827364" w:rsidRDefault="00827364"/>
    <w:p w:rsidR="00827364" w:rsidRDefault="00827364"/>
    <w:tbl>
      <w:tblPr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2382"/>
        <w:gridCol w:w="1229"/>
        <w:gridCol w:w="992"/>
        <w:gridCol w:w="993"/>
        <w:gridCol w:w="1134"/>
        <w:gridCol w:w="1133"/>
        <w:gridCol w:w="1278"/>
        <w:gridCol w:w="1127"/>
        <w:gridCol w:w="1284"/>
        <w:gridCol w:w="1132"/>
        <w:gridCol w:w="1194"/>
        <w:gridCol w:w="26"/>
        <w:gridCol w:w="905"/>
      </w:tblGrid>
      <w:tr w:rsidR="00827364">
        <w:trPr>
          <w:trHeight w:val="600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№ п/п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Наименование индикатора достижения цели Программы и показателя решения задачи подпрограммы Программы</w:t>
            </w:r>
          </w:p>
        </w:tc>
        <w:tc>
          <w:tcPr>
            <w:tcW w:w="1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left="-107"/>
              <w:jc w:val="center"/>
            </w:pPr>
            <w:r>
              <w:t>Единица измерения</w:t>
            </w:r>
          </w:p>
        </w:tc>
        <w:tc>
          <w:tcPr>
            <w:tcW w:w="111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Значение индикатора достижения цели Программы и показателя решения задачи подпрограммы Программы по годам</w:t>
            </w:r>
          </w:p>
        </w:tc>
      </w:tr>
      <w:tr w:rsidR="00827364">
        <w:trPr>
          <w:trHeight w:val="345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1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vertAlign w:val="superscript"/>
              </w:rPr>
            </w:pPr>
            <w:r>
              <w:t>2019 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vertAlign w:val="superscript"/>
              </w:rPr>
            </w:pPr>
            <w:r>
              <w:t>2020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vertAlign w:val="superscript"/>
              </w:rPr>
            </w:pPr>
            <w:r>
              <w:t>2021 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vertAlign w:val="superscript"/>
              </w:rPr>
            </w:pPr>
            <w:r>
              <w:t>2022 г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2023г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2024 г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2025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2026 г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2027 г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2028 г</w:t>
            </w:r>
          </w:p>
        </w:tc>
      </w:tr>
      <w:tr w:rsidR="00827364">
        <w:trPr>
          <w:trHeight w:val="34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12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13</w:t>
            </w:r>
          </w:p>
        </w:tc>
      </w:tr>
      <w:tr w:rsidR="00827364">
        <w:trPr>
          <w:trHeight w:val="285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rPr>
                <w:lang w:val="en-US"/>
              </w:rPr>
              <w:t>I</w:t>
            </w:r>
            <w:r>
              <w:t>. Цель «Развитие и модернизация коммунальной инфраструктуры Красногвардейского муниципального округа Ставропольского края»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58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lastRenderedPageBreak/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Уровень удовлетворенности населения качеством предоставления коммунальных услуг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56,5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57,0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57,5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59,5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827364">
        <w:trPr>
          <w:trHeight w:val="395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Подпрограмма «Комплексное развитие систем коммунальной инфраструктуры» Программы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395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widowControl w:val="0"/>
              <w:ind w:firstLine="720"/>
              <w:jc w:val="center"/>
            </w:pPr>
          </w:p>
          <w:p w:rsidR="00827364" w:rsidRDefault="00DE4D51">
            <w:pPr>
              <w:widowControl w:val="0"/>
              <w:ind w:firstLine="720"/>
              <w:jc w:val="center"/>
            </w:pPr>
            <w:r>
              <w:t>Задача «</w:t>
            </w:r>
            <w:bookmarkStart w:id="20" w:name="_Hlk127359475"/>
            <w:r>
              <w:t>Реализация мероприятий по комплексному развитию систем коммунальной инфраструктуры и создание благоприятных условий проживания граждан Красногвардейского муниципального округа Ставропольского края</w:t>
            </w:r>
            <w:bookmarkEnd w:id="20"/>
            <w:r>
              <w:t>»</w:t>
            </w:r>
          </w:p>
          <w:p w:rsidR="00827364" w:rsidRDefault="00827364">
            <w:pPr>
              <w:widowControl w:val="0"/>
              <w:ind w:firstLine="720"/>
              <w:jc w:val="center"/>
            </w:pPr>
          </w:p>
        </w:tc>
      </w:tr>
      <w:tr w:rsidR="00827364">
        <w:trPr>
          <w:trHeight w:val="58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    2.</w:t>
            </w:r>
          </w:p>
          <w:p w:rsidR="00827364" w:rsidRDefault="00827364">
            <w:pPr>
              <w:rPr>
                <w:highlight w:val="yellow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widowControl w:val="0"/>
            </w:pPr>
            <w:r>
              <w:t xml:space="preserve">Доля разработанных (актуализированных) схем теплоснабжения, водоснабжения и водоотведения, программы комплексного развития систем коммунальной инфраструктуры по отношению к общему количеству схем, программ, разработка (актуализация) которых необходима для качественного теплоснабжения, водоснабжения и </w:t>
            </w:r>
            <w:r>
              <w:lastRenderedPageBreak/>
              <w:t>водоотведения,  развития системы коммунальной инфраструктуры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27364">
        <w:trPr>
          <w:trHeight w:val="58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    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widowControl w:val="0"/>
            </w:pPr>
            <w:r>
              <w:t xml:space="preserve">Количество обустроенных </w:t>
            </w:r>
            <w:r>
              <w:rPr>
                <w:rFonts w:eastAsia="Calibri"/>
                <w:lang w:eastAsia="en-US"/>
              </w:rPr>
              <w:t>мест (площадок) накопления твердых коммунальных отходов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единицы</w:t>
            </w:r>
          </w:p>
          <w:p w:rsidR="00827364" w:rsidRDefault="00DE4D51">
            <w:r>
              <w:t>(нарастающим итогом)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62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</w:tr>
      <w:tr w:rsidR="00827364">
        <w:trPr>
          <w:trHeight w:val="89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    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widowControl w:val="0"/>
              <w:rPr>
                <w:highlight w:val="yellow"/>
              </w:rPr>
            </w:pPr>
            <w:proofErr w:type="gramStart"/>
            <w:r>
              <w:t xml:space="preserve">Количество </w:t>
            </w:r>
            <w:r>
              <w:rPr>
                <w:color w:val="000000"/>
              </w:rPr>
              <w:t>бесхозяйных</w:t>
            </w:r>
            <w:r>
              <w:t xml:space="preserve"> объектов коммунальной инфраструктуры</w:t>
            </w:r>
            <w:proofErr w:type="gramEnd"/>
            <w:r>
              <w:t xml:space="preserve"> на которые оформлено право собственности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7364">
        <w:trPr>
          <w:trHeight w:val="89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     5.</w:t>
            </w:r>
          </w:p>
          <w:p w:rsidR="00827364" w:rsidRDefault="00827364">
            <w:pPr>
              <w:ind w:right="-109"/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widowControl w:val="0"/>
              <w:rPr>
                <w:highlight w:val="yellow"/>
              </w:rPr>
            </w:pPr>
            <w:r>
              <w:rPr>
                <w:rFonts w:eastAsia="Calibri"/>
                <w:lang w:eastAsia="en-US"/>
              </w:rPr>
              <w:t>Количество приобретенных контейнеров для раздельного накопления твердых коммунальных отходов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827364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rPr>
                <w:rFonts w:eastAsia="Calibri"/>
                <w:lang w:eastAsia="en-US"/>
              </w:rPr>
            </w:pPr>
            <w:r>
              <w:t>Количество благоустроенных общественных территорий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1</w:t>
            </w:r>
          </w:p>
          <w:p w:rsidR="00827364" w:rsidRDefault="00827364">
            <w:pPr>
              <w:jc w:val="center"/>
            </w:pP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7364">
        <w:trPr>
          <w:trHeight w:val="277"/>
          <w:jc w:val="center"/>
        </w:trPr>
        <w:tc>
          <w:tcPr>
            <w:tcW w:w="14540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:rsidR="00827364" w:rsidRDefault="00827364">
            <w:pPr>
              <w:rPr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827364" w:rsidRDefault="00827364">
            <w:pPr>
              <w:rPr>
                <w:highlight w:val="yellow"/>
              </w:rPr>
            </w:pPr>
          </w:p>
        </w:tc>
      </w:tr>
      <w:tr w:rsidR="00827364">
        <w:trPr>
          <w:trHeight w:val="585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rPr>
                <w:lang w:val="en-US"/>
              </w:rPr>
              <w:t>II</w:t>
            </w:r>
            <w:r>
              <w:t>. Цель «Повышение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27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lastRenderedPageBreak/>
              <w:t xml:space="preserve"> 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rPr>
                <w:color w:val="000000"/>
              </w:rPr>
              <w:t>Сумма сэкономленных бюджетных средств, направленных на оплату за потребленные энергетические ресурсы муниципальными учреждениями Красногвардейского муниципального округа Ставропольского края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840,25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1131,71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1141,67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1149,50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1158,50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1167,57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left="-249" w:firstLine="249"/>
              <w:jc w:val="center"/>
            </w:pPr>
            <w:r>
              <w:t>1176,71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1185,57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1185,57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1185,57</w:t>
            </w:r>
          </w:p>
        </w:tc>
      </w:tr>
      <w:tr w:rsidR="00827364">
        <w:trPr>
          <w:trHeight w:val="270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Подпрограмма «Энергосбережение и повышение энергетической эффективности» Программы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270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  <w:p w:rsidR="00827364" w:rsidRDefault="00DE4D51">
            <w:pPr>
              <w:jc w:val="center"/>
            </w:pPr>
            <w:r>
              <w:t>Задача «Снижение потребления муниципальными учреждениями Красногвардейского муниципального округа</w:t>
            </w:r>
          </w:p>
          <w:p w:rsidR="00827364" w:rsidRDefault="00DE4D51">
            <w:pPr>
              <w:jc w:val="center"/>
            </w:pPr>
            <w:r>
              <w:t>Ставропольского края энергетических ресурсов»</w:t>
            </w:r>
          </w:p>
          <w:p w:rsidR="00827364" w:rsidRDefault="00827364"/>
        </w:tc>
      </w:tr>
      <w:tr w:rsidR="00827364">
        <w:trPr>
          <w:trHeight w:val="85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   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Количество зданий муниципальных учреждений с индивидуальной системой отопления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right="-108"/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43,3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49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57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</w:tr>
      <w:tr w:rsidR="00827364">
        <w:trPr>
          <w:trHeight w:val="8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   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Количество </w:t>
            </w:r>
            <w:proofErr w:type="spellStart"/>
            <w:r>
              <w:t>энергосервисных</w:t>
            </w:r>
            <w:proofErr w:type="spellEnd"/>
            <w:r>
              <w:t xml:space="preserve"> договоров (контрактов), заключенных </w:t>
            </w:r>
            <w:r>
              <w:lastRenderedPageBreak/>
              <w:t>муниципальными учреждениями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left="-108" w:right="-108"/>
              <w:jc w:val="center"/>
            </w:pPr>
            <w: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27364">
        <w:trPr>
          <w:trHeight w:val="84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 10.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систем отопления, которым произведен капитальный ремонт, текущий ремонт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left="-108" w:right="-108"/>
              <w:jc w:val="center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7364">
        <w:trPr>
          <w:trHeight w:val="76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 11.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Удельный расход электрической энергии на снабжение муниципальных учреждений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proofErr w:type="spellStart"/>
            <w:r>
              <w:t>кВтч</w:t>
            </w:r>
            <w:proofErr w:type="spellEnd"/>
            <w:r>
              <w:t>/кв.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114,9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10,41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10,10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76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 12.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Удельный расход тепловой энергии на снабжение муниципальных учреждений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Гкал/кв. м отапливаемой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0,105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0,102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-</w:t>
            </w:r>
          </w:p>
        </w:tc>
      </w:tr>
      <w:tr w:rsidR="00827364">
        <w:trPr>
          <w:trHeight w:val="14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13.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Удельная величина потребления электрической энергии муниципальными учреждениями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кВт/ч на 1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48,74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47,28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46,87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46,87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46,87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46,87</w:t>
            </w:r>
          </w:p>
        </w:tc>
      </w:tr>
      <w:tr w:rsidR="00827364">
        <w:trPr>
          <w:trHeight w:val="14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14.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Удельная величина потребления тепловой энергии муниципальными бюджетными учреждениями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Гкал на 1 кв. м общей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0,20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0,19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0,19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0,19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</w:pPr>
            <w:r>
              <w:t>0,19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0,19</w:t>
            </w:r>
          </w:p>
        </w:tc>
      </w:tr>
      <w:tr w:rsidR="00827364">
        <w:trPr>
          <w:trHeight w:val="14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highlight w:val="yellow"/>
              </w:rPr>
            </w:pPr>
            <w:r>
              <w:lastRenderedPageBreak/>
              <w:t xml:space="preserve"> 15.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highlight w:val="yellow"/>
              </w:rPr>
            </w:pPr>
            <w:r>
              <w:t>Количество зданий муниципальных учреждений, которым произведен капитальный ремонт кровли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highlight w:val="yellow"/>
              </w:rPr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27364">
        <w:trPr>
          <w:trHeight w:val="267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rPr>
                <w:lang w:val="en-US"/>
              </w:rPr>
              <w:t>III</w:t>
            </w:r>
            <w:r>
              <w:t>. Цель «Создание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76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Количество молодых семей, улучшивших жилищные условия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количество (нарастающим итогом)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299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307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330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332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333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335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337</w:t>
            </w:r>
          </w:p>
        </w:tc>
      </w:tr>
      <w:tr w:rsidR="00827364">
        <w:trPr>
          <w:trHeight w:val="418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Подпрограмма «Обеспечение жильем молодых семей» Программы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765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Задача «Улучшение жилищных условий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55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 17.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Количество молодых семей, получивших свидетельство (извещение) о предоставлении социальной выплаты на приобретение (строительство) жилого помещения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     21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827364">
        <w:trPr>
          <w:trHeight w:val="11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lastRenderedPageBreak/>
              <w:t xml:space="preserve">  18.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Доля оплаченных свидетельств (извещений) о праве на получение социальной выплаты на приобретение (строительство) жилого помещения в общем количестве свидетельств (извещений), выданных молодым семьям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100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27364">
        <w:trPr>
          <w:trHeight w:val="1194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IV. Цель «Создание условий для минимизации социального, экономического и экологического ущерба, наносимого населению, экономике и природной среде Красногвардейского муниципального округа Ставропольского края при военных конфликтах или вследствие этих конфликтов, а также при чрезвычайных ситуациях природного и техногенного характера»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11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19.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Доля локальных сегментов системы оповещения населения, интегрированных в муниципальную систему оповещения населения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33,3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66,6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66,6</w:t>
            </w:r>
          </w:p>
        </w:tc>
      </w:tr>
      <w:tr w:rsidR="00827364">
        <w:trPr>
          <w:trHeight w:val="11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20.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Доля защитных сооружений гражданской обороны, подвальных и других заглубленных </w:t>
            </w:r>
            <w:r>
              <w:lastRenderedPageBreak/>
              <w:t>помещений готовых к приёму укрываемых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5,3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5,3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5,3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10,5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15,8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15,8</w:t>
            </w:r>
          </w:p>
        </w:tc>
      </w:tr>
      <w:tr w:rsidR="00827364">
        <w:trPr>
          <w:trHeight w:val="11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Доля гидротехнических сооружений, переданных во владение и использование на основании заключенных концессионных соглашений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</w:tr>
      <w:tr w:rsidR="00827364">
        <w:trPr>
          <w:trHeight w:val="834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 xml:space="preserve">Подпрограмма </w:t>
            </w:r>
            <w:bookmarkStart w:id="21" w:name="_Hlk136352641"/>
            <w:r>
              <w:t xml:space="preserve">«Обеспечение мероприятий по гражданской обороне, защите населений и территорий от чрезвычайных ситуаций» </w:t>
            </w:r>
            <w:bookmarkEnd w:id="21"/>
            <w:r>
              <w:t>Программы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752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Задача «Обеспечение информационного обмена в целях защиты населения и территории от чрезвычайных ситуаций»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70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Количество разработанных проектных сметно-технических документаций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11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23</w:t>
            </w:r>
            <w:bookmarkStart w:id="22" w:name="_GoBack_Копия_1"/>
            <w:bookmarkEnd w:id="22"/>
            <w: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Количество оконечных устройств оповещения, подключенных к муниципальной системе оповещения населения </w:t>
            </w:r>
            <w:r>
              <w:lastRenderedPageBreak/>
              <w:t>(нарастающим итогом)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lastRenderedPageBreak/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12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827364">
        <w:trPr>
          <w:trHeight w:val="904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Задача «Повышение уровня готовности сил гражданской обороны»</w:t>
            </w:r>
          </w:p>
        </w:tc>
      </w:tr>
      <w:tr w:rsidR="00827364">
        <w:trPr>
          <w:trHeight w:val="1194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Количество объектов гражданской обороны, готовых к приёму укрываемых (нарастающим итогом)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27364">
        <w:trPr>
          <w:trHeight w:val="874"/>
          <w:jc w:val="center"/>
        </w:trPr>
        <w:tc>
          <w:tcPr>
            <w:tcW w:w="154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Задача «Обеспечение безопасности гидротехнических сооружений»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55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25.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Количество гидротехнических сооружений, переданных во владение и пользование на основании заключенных концессионных соглашений (нарастающим итогом)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</w:tbl>
    <w:p w:rsidR="00827364" w:rsidRDefault="00827364">
      <w:pPr>
        <w:pStyle w:val="ConsPlusNormal0"/>
        <w:spacing w:line="240" w:lineRule="exact"/>
        <w:ind w:left="10206" w:firstLine="720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DE4D51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7</w:t>
      </w:r>
    </w:p>
    <w:p w:rsidR="00827364" w:rsidRDefault="00DE4D51">
      <w:pPr>
        <w:pStyle w:val="ConsPlusNormal0"/>
        <w:spacing w:line="240" w:lineRule="exact"/>
        <w:ind w:left="1020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муниципальной программе</w:t>
      </w:r>
    </w:p>
    <w:p w:rsidR="00827364" w:rsidRDefault="00DE4D51">
      <w:pPr>
        <w:widowControl w:val="0"/>
        <w:spacing w:line="240" w:lineRule="exact"/>
        <w:ind w:left="10206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Красногвардейского муниципального округа Ставропольского края «Развитие жилищно-коммунального хозяйства</w:t>
      </w:r>
      <w:r>
        <w:rPr>
          <w:bCs/>
          <w:sz w:val="28"/>
          <w:szCs w:val="28"/>
          <w:shd w:val="clear" w:color="auto" w:fill="FFFFFF"/>
        </w:rPr>
        <w:t>, реализация полномочий в области гражданской обороны и защиты от чрезвычайных ситуаций</w:t>
      </w:r>
      <w:r>
        <w:rPr>
          <w:sz w:val="28"/>
          <w:szCs w:val="28"/>
          <w:shd w:val="clear" w:color="auto" w:fill="FFFFFF"/>
        </w:rPr>
        <w:t xml:space="preserve">» </w:t>
      </w:r>
    </w:p>
    <w:p w:rsidR="00827364" w:rsidRDefault="00827364">
      <w:pPr>
        <w:pStyle w:val="ConsPlusNormal0"/>
        <w:spacing w:line="240" w:lineRule="exact"/>
        <w:ind w:left="10206"/>
        <w:rPr>
          <w:rFonts w:ascii="Times New Roman" w:hAnsi="Times New Roman" w:cs="Times New Roman"/>
          <w:sz w:val="28"/>
        </w:rPr>
      </w:pPr>
    </w:p>
    <w:p w:rsidR="00827364" w:rsidRDefault="00827364">
      <w:pPr>
        <w:spacing w:line="240" w:lineRule="exact"/>
        <w:jc w:val="center"/>
        <w:outlineLvl w:val="2"/>
        <w:rPr>
          <w:caps/>
          <w:sz w:val="28"/>
          <w:szCs w:val="28"/>
        </w:rPr>
      </w:pPr>
    </w:p>
    <w:p w:rsidR="00827364" w:rsidRDefault="00827364">
      <w:pPr>
        <w:spacing w:line="240" w:lineRule="exact"/>
        <w:jc w:val="center"/>
        <w:outlineLvl w:val="2"/>
        <w:rPr>
          <w:caps/>
          <w:sz w:val="28"/>
          <w:szCs w:val="28"/>
        </w:rPr>
      </w:pPr>
    </w:p>
    <w:p w:rsidR="00827364" w:rsidRDefault="00DE4D51">
      <w:pPr>
        <w:spacing w:line="240" w:lineRule="exact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827364" w:rsidRDefault="00DE4D51">
      <w:pPr>
        <w:spacing w:line="240" w:lineRule="exact"/>
        <w:jc w:val="center"/>
        <w:outlineLvl w:val="2"/>
        <w:rPr>
          <w:b/>
          <w:sz w:val="28"/>
          <w:szCs w:val="28"/>
        </w:rPr>
      </w:pPr>
      <w:bookmarkStart w:id="23" w:name="_Hlk136508174"/>
      <w:r>
        <w:rPr>
          <w:sz w:val="28"/>
          <w:szCs w:val="28"/>
        </w:rPr>
        <w:t>основных мероприятий подпрограмм муниципальной программы Красногвардейского муниципального округа Ставропольского края «Развитие жилищно-коммунального хозяйства</w:t>
      </w:r>
      <w:bookmarkEnd w:id="23"/>
      <w:r>
        <w:rPr>
          <w:sz w:val="28"/>
          <w:szCs w:val="28"/>
        </w:rPr>
        <w:t>, реализация полномочий в области гражданской обороны и защиты от чрезвычайных ситуаций»</w:t>
      </w:r>
      <w:r>
        <w:rPr>
          <w:color w:val="000000" w:themeColor="text1"/>
          <w:sz w:val="28"/>
          <w:szCs w:val="28"/>
        </w:rPr>
        <w:t xml:space="preserve"> &lt;*&gt;</w:t>
      </w:r>
    </w:p>
    <w:p w:rsidR="00827364" w:rsidRDefault="00DE4D51">
      <w:pPr>
        <w:spacing w:after="1" w:line="220" w:lineRule="atLeast"/>
        <w:ind w:firstLine="540"/>
        <w:jc w:val="both"/>
      </w:pPr>
      <w:r>
        <w:t>--------------------------------</w:t>
      </w:r>
    </w:p>
    <w:p w:rsidR="00827364" w:rsidRDefault="00DE4D51">
      <w:pPr>
        <w:spacing w:line="220" w:lineRule="atLeast"/>
        <w:ind w:firstLine="540"/>
        <w:jc w:val="both"/>
      </w:pPr>
      <w:r>
        <w:t>&lt;*&gt; Далее в настоящем Приложении используется сокращение - Программа.</w:t>
      </w:r>
    </w:p>
    <w:p w:rsidR="00827364" w:rsidRDefault="00827364">
      <w:pPr>
        <w:ind w:firstLine="567"/>
        <w:jc w:val="center"/>
        <w:outlineLvl w:val="2"/>
        <w:rPr>
          <w:rFonts w:ascii="Arial" w:hAnsi="Arial" w:cs="Arial"/>
        </w:rPr>
      </w:pPr>
    </w:p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808"/>
        <w:gridCol w:w="2731"/>
        <w:gridCol w:w="2694"/>
        <w:gridCol w:w="3687"/>
        <w:gridCol w:w="1416"/>
        <w:gridCol w:w="1418"/>
        <w:gridCol w:w="1983"/>
      </w:tblGrid>
      <w:tr w:rsidR="00827364">
        <w:trPr>
          <w:trHeight w:val="630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827364" w:rsidRDefault="00DE4D51">
            <w:pPr>
              <w:ind w:right="246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spacing w:val="-2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Тип основного мероприятия</w:t>
            </w:r>
          </w:p>
          <w:p w:rsidR="00827364" w:rsidRDefault="00B376FA">
            <w:pPr>
              <w:jc w:val="center"/>
              <w:rPr>
                <w:lang w:eastAsia="en-US"/>
              </w:rPr>
            </w:pPr>
            <w:hyperlink w:anchor="P2212">
              <w:r w:rsidR="00DE4D51">
                <w:rPr>
                  <w:rFonts w:ascii="Calibri" w:hAnsi="Calibri" w:cs="Calibri"/>
                </w:rPr>
                <w:t>&lt;**&gt;</w:t>
              </w:r>
            </w:hyperlink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t>Ответственный исполнитель (соисполнитель, участник) основного мероприятия подпрограммы Программы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spacing w:val="-4"/>
              </w:rPr>
              <w:t xml:space="preserve">Связь с индикаторами достижения целей Программы и показателями решения задач подпрограммы Программы </w:t>
            </w:r>
            <w:r>
              <w:t>&lt;***&gt;</w:t>
            </w:r>
          </w:p>
        </w:tc>
      </w:tr>
      <w:tr w:rsidR="00827364">
        <w:trPr>
          <w:trHeight w:val="1275"/>
        </w:trPr>
        <w:tc>
          <w:tcPr>
            <w:tcW w:w="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</w:tc>
        <w:tc>
          <w:tcPr>
            <w:tcW w:w="2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spacing w:val="-2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spacing w:val="-2"/>
                <w:lang w:eastAsia="en-US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начала</w:t>
            </w:r>
          </w:p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окончания реализации</w:t>
            </w: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  <w:p w:rsidR="00827364" w:rsidRDefault="00DE4D51">
            <w:pPr>
              <w:jc w:val="center"/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. Цель </w:t>
            </w:r>
            <w:r>
              <w:t>«Развитие и модернизация коммунальной инфраструктуры Красногвардейского муниципального округа Ставропольского края»</w:t>
            </w:r>
          </w:p>
          <w:p w:rsidR="00827364" w:rsidRDefault="00827364">
            <w:pPr>
              <w:ind w:left="1080"/>
              <w:contextualSpacing/>
            </w:pP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</w:t>
            </w:r>
            <w:r>
              <w:t>«Комплексное развитие систем коммунальной инфраструктуры» Программы (далее для целей настоящего пункта - Подпрограмма)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sz w:val="22"/>
                <w:szCs w:val="22"/>
              </w:rPr>
            </w:pPr>
            <w:r>
              <w:t xml:space="preserve">отдел жилищно-коммунального хозяйства администрации </w:t>
            </w:r>
            <w:r>
              <w:rPr>
                <w:sz w:val="22"/>
                <w:szCs w:val="22"/>
              </w:rPr>
              <w:t>Красногвардейского муниципального округа Ставропольского края (далее – отдел жилищно-коммунального хозяйства);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образования администрации Красногвардейского муниципального округа Ставропольского края (далее – отдел образования);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физической культуре и спорту администрации Красногвардейского муниципального округа Ставропольского края (далее – комитет по физической культуре и спорту);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культуры администрации Красногвардейского муниципального округа Ставропольского края (далее – отдел культуры);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сельского хозяйства и охраны окружающей среды администрации Красногвардейского муниципального округа Ставропольского края (далее - управление сельского хозяйства);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 администрации Красногвардейского муниципального округа Ставропольского края (далее – финансовое управление);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 имущественных и земельных отношений администрации Красногвардейского муниципального округа Ставропольского края (далее- отдел имущественных и земельных отношений);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дорожного хозяйства, транспорта и капитального строительства администрации Красногвардейского муниципального округа Ставропольского края (далее - отдел дорожного хозяйства, транспорта и капитального строительства);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учреждения, подведомственные отделу культуры;</w:t>
            </w:r>
          </w:p>
          <w:p w:rsidR="00827364" w:rsidRDefault="00DE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учреждения, подведомственные отделу образования;</w:t>
            </w:r>
          </w:p>
          <w:p w:rsidR="00827364" w:rsidRDefault="00DE4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«Многофункциональный центр предоставления государственных и муниципальных услуг в Красногвардейском районе» (далее - МКУ «МФЦ КР»);</w:t>
            </w:r>
          </w:p>
          <w:p w:rsidR="00827364" w:rsidRDefault="00DE4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казенное учреждение «Физкультурно-оздоровительный комплекс Красногвардейского муниципального округа Ставропольского края»;</w:t>
            </w:r>
          </w:p>
          <w:p w:rsidR="00827364" w:rsidRDefault="00DE4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территориальные управления администрации Красногвардейского </w:t>
            </w:r>
            <w:r>
              <w:rPr>
                <w:sz w:val="22"/>
                <w:szCs w:val="22"/>
              </w:rPr>
              <w:lastRenderedPageBreak/>
              <w:t>муниципального округа Ставропольского края (далее – территориальные управления)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пункт 1 </w:t>
            </w:r>
            <w:r>
              <w:t>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ind w:right="-108"/>
              <w:jc w:val="center"/>
            </w:pP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  <w:p w:rsidR="00827364" w:rsidRDefault="00DE4D51">
            <w:pPr>
              <w:ind w:right="-4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Задача </w:t>
            </w:r>
            <w:r>
              <w:rPr>
                <w:sz w:val="22"/>
                <w:szCs w:val="22"/>
              </w:rPr>
              <w:t>«Реализация мероприятий по комплексному развитию систем коммунальной инфраструктуры и создание благоприятных условий проживания граждан Красногвардейского муниципального округа Ставропольского края»</w:t>
            </w:r>
          </w:p>
          <w:p w:rsidR="00827364" w:rsidRDefault="00827364">
            <w:pPr>
              <w:rPr>
                <w:lang w:eastAsia="en-US"/>
              </w:rPr>
            </w:pP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Разработка (актуализация) схем теплоснабжения, водоснабжения и водоотведения, программы комплексного развития систем коммунальной инфраструктуры</w:t>
            </w:r>
          </w:p>
          <w:p w:rsidR="00827364" w:rsidRDefault="00827364">
            <w:pPr>
              <w:shd w:val="clear" w:color="auto" w:fill="FFFFFF"/>
              <w:ind w:left="11"/>
              <w:rPr>
                <w:color w:val="000000"/>
                <w:shd w:val="clear" w:color="auto" w:fill="FFFF0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выполнение функций отраслевыми (функциональными, территориальными) органами администрации Красногвардейского муниципального округа Ставропольского края (далее – органы администрации), муниципальными учреждениями Красногвардейского муниципального округа Ставропольского края (далее- муниципальные учреждения)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отдел жилищно-коммунального хозяйства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2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 xml:space="preserve">Обустройство </w:t>
            </w:r>
            <w:r>
              <w:rPr>
                <w:rFonts w:eastAsia="Calibri"/>
                <w:lang w:eastAsia="en-US"/>
              </w:rPr>
              <w:t>мест (площадок) накопления твердых коммунальных отходов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 xml:space="preserve">выполнение функций органами администрации, </w:t>
            </w:r>
            <w:r>
              <w:lastRenderedPageBreak/>
              <w:t>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lastRenderedPageBreak/>
              <w:t>отдел жилищно-коммунального хозяйства;</w:t>
            </w:r>
          </w:p>
          <w:p w:rsidR="00827364" w:rsidRDefault="00DE4D51">
            <w:r>
              <w:t>отдел образования;</w:t>
            </w:r>
          </w:p>
          <w:p w:rsidR="00827364" w:rsidRDefault="00DE4D51">
            <w:r>
              <w:lastRenderedPageBreak/>
              <w:t>комитет по физической культуре и спорту;</w:t>
            </w:r>
          </w:p>
          <w:p w:rsidR="00827364" w:rsidRDefault="00DE4D51">
            <w:r>
              <w:t>отдел культуры;</w:t>
            </w:r>
          </w:p>
          <w:p w:rsidR="00827364" w:rsidRDefault="00DE4D51">
            <w:r>
              <w:t>управление сельского хозяйства;</w:t>
            </w:r>
          </w:p>
          <w:p w:rsidR="00827364" w:rsidRDefault="00DE4D51">
            <w:r>
              <w:t>финансовое управление; муниципальные учреждения, подведомственные отделу культуры;</w:t>
            </w:r>
          </w:p>
          <w:p w:rsidR="00827364" w:rsidRDefault="00DE4D51">
            <w:r>
              <w:t>муниципальные учреждения, подведомственные отделу образования;</w:t>
            </w:r>
          </w:p>
          <w:p w:rsidR="00827364" w:rsidRDefault="00DE4D51">
            <w:pPr>
              <w:widowControl w:val="0"/>
            </w:pPr>
            <w:r>
              <w:t>МКУ «МФЦ КР»;</w:t>
            </w:r>
          </w:p>
          <w:p w:rsidR="00827364" w:rsidRDefault="00DE4D51">
            <w:pPr>
              <w:widowControl w:val="0"/>
            </w:pPr>
            <w:r>
              <w:t>муниципальное казенное учреждение «Физкультурно-оздоровительный комплекс Красногвардейского муниципального округа Ставропольского края»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3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Оформление права собственности на бесхозные объекты коммунальной инфраструктуры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отдел жилищно-коммунального хозяйства;</w:t>
            </w:r>
          </w:p>
          <w:p w:rsidR="00827364" w:rsidRDefault="00DE4D51">
            <w:pPr>
              <w:rPr>
                <w:lang w:eastAsia="en-US"/>
              </w:rPr>
            </w:pPr>
            <w:r>
              <w:t>отдел имущественных и земельных отношений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4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  <w:p w:rsidR="00827364" w:rsidRDefault="00827364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Реализация регионального проекта «Комплексная система обращения с твердыми коммунальными отходами»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выполнение функций отраслевыми (функциональными, территориальными)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отдел жилищно-коммунального хозяйства</w:t>
            </w:r>
            <w:r>
              <w:rPr>
                <w:lang w:eastAsia="en-US"/>
              </w:rPr>
              <w:t>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образования;</w:t>
            </w:r>
          </w:p>
          <w:p w:rsidR="00827364" w:rsidRDefault="00DE4D51">
            <w:r>
              <w:t>отдел культуры;</w:t>
            </w:r>
          </w:p>
          <w:p w:rsidR="00827364" w:rsidRDefault="00DE4D51">
            <w:r>
              <w:rPr>
                <w:lang w:eastAsia="en-US"/>
              </w:rPr>
              <w:t>комитет по физической культуре и спорту;</w:t>
            </w:r>
          </w:p>
          <w:p w:rsidR="00827364" w:rsidRDefault="00DE4D51">
            <w:r>
              <w:t>муниципальные учреждения, подведомственные отделу образования;</w:t>
            </w:r>
          </w:p>
          <w:p w:rsidR="00827364" w:rsidRDefault="00DE4D51">
            <w:r>
              <w:lastRenderedPageBreak/>
              <w:t>муниципальные учреждения, подведомственные отделу культуры;</w:t>
            </w:r>
          </w:p>
          <w:p w:rsidR="00827364" w:rsidRDefault="00DE4D51">
            <w:pPr>
              <w:widowControl w:val="0"/>
            </w:pPr>
            <w:r>
              <w:t>МКУ «МФЦ КР»;</w:t>
            </w:r>
          </w:p>
          <w:p w:rsidR="00827364" w:rsidRDefault="00DE4D51">
            <w:pPr>
              <w:widowControl w:val="0"/>
              <w:rPr>
                <w:sz w:val="28"/>
                <w:szCs w:val="28"/>
              </w:rPr>
            </w:pPr>
            <w:r>
              <w:t>муниципальное казенное учреждение «Физкультурно-оздоровительный комплекс Красногвардейского муниципального округа Ставропольского края»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5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t>1.5.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Реализация мероприятий по благоустройству территорий Красногвардейского муниципального округа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выполнение функций отраслевыми (функциональными, территориальными)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отдел жилищно-коммунального хозяйства;</w:t>
            </w:r>
          </w:p>
          <w:p w:rsidR="00827364" w:rsidRDefault="00DE4D51">
            <w:pPr>
              <w:jc w:val="center"/>
            </w:pPr>
            <w:r>
              <w:t>отдел дорожного хозяйства, транспорта и капитального строительства;</w:t>
            </w:r>
          </w:p>
          <w:p w:rsidR="00827364" w:rsidRDefault="00DE4D51">
            <w:r>
              <w:t>территориальные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t>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t>пункт 6 приложения 6 к Программе</w:t>
            </w: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both"/>
              <w:rPr>
                <w:lang w:eastAsia="en-US"/>
              </w:rPr>
            </w:pPr>
          </w:p>
          <w:p w:rsidR="00827364" w:rsidRDefault="00DE4D51">
            <w:pPr>
              <w:jc w:val="both"/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. Цель </w:t>
            </w:r>
            <w:r>
              <w:t>«Повышение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края»</w:t>
            </w:r>
          </w:p>
          <w:p w:rsidR="00827364" w:rsidRDefault="00827364">
            <w:pPr>
              <w:ind w:left="1080"/>
              <w:contextualSpacing/>
              <w:jc w:val="both"/>
              <w:rPr>
                <w:lang w:eastAsia="en-US"/>
              </w:rPr>
            </w:pPr>
          </w:p>
        </w:tc>
      </w:tr>
      <w:tr w:rsidR="00827364">
        <w:trPr>
          <w:trHeight w:val="416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Подпрограмма «Энергосбережение и повышение энергетической эффективности»</w:t>
            </w:r>
            <w:r>
              <w:t xml:space="preserve"> Программы (далее для целей настоящего пункта - Подпрограмма)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отдел жилищно-коммунального хозяйства</w:t>
            </w:r>
            <w:r>
              <w:rPr>
                <w:lang w:eastAsia="en-US"/>
              </w:rPr>
              <w:t>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образования;</w:t>
            </w:r>
          </w:p>
          <w:p w:rsidR="00827364" w:rsidRDefault="00DE4D51">
            <w:r>
              <w:t>отдел культуры;</w:t>
            </w:r>
          </w:p>
          <w:p w:rsidR="00827364" w:rsidRDefault="00DE4D51">
            <w:r>
              <w:t>финансовое управление;</w:t>
            </w:r>
          </w:p>
          <w:p w:rsidR="00827364" w:rsidRDefault="00DE4D51">
            <w:r>
              <w:t>муниципальные учреждения, подведомственные отделу образования;</w:t>
            </w:r>
          </w:p>
          <w:p w:rsidR="00827364" w:rsidRDefault="00DE4D51">
            <w:r>
              <w:t>муниципальные учреждения подведомственные отделу культуры;</w:t>
            </w:r>
          </w:p>
          <w:p w:rsidR="00827364" w:rsidRDefault="00DE4D51">
            <w:r>
              <w:lastRenderedPageBreak/>
              <w:t>юридические лица (по согласованию)</w:t>
            </w:r>
          </w:p>
          <w:p w:rsidR="00827364" w:rsidRDefault="00DE4D5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территориальные управления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7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  <w:p w:rsidR="00827364" w:rsidRDefault="00DE4D51">
            <w:pPr>
              <w:jc w:val="center"/>
            </w:pPr>
            <w:r>
              <w:rPr>
                <w:lang w:eastAsia="en-US"/>
              </w:rPr>
              <w:t xml:space="preserve">Задача </w:t>
            </w:r>
            <w:r>
              <w:t>«Снижение потребления муниципальными учреждениями Красногвардейского муниципального округа Ставропольского края энергетических ресурсов»</w:t>
            </w:r>
          </w:p>
          <w:p w:rsidR="00827364" w:rsidRDefault="00827364"/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Проведение мероприятий по энергосбережению и повышению энергетической эффективности систем коммунальной инфраструктуры</w:t>
            </w:r>
          </w:p>
          <w:p w:rsidR="00827364" w:rsidRDefault="00827364">
            <w:p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отдел жилищно-коммунального хозяйства</w:t>
            </w:r>
            <w:r>
              <w:rPr>
                <w:lang w:eastAsia="en-US"/>
              </w:rPr>
              <w:t>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территориальные управления;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отдел культуры;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финансовое управление;</w:t>
            </w:r>
          </w:p>
          <w:p w:rsidR="00827364" w:rsidRDefault="00DE4D51">
            <w:r>
              <w:t>муниципальные учреждения, подведомственные отделу образования; муниципальные учреждения,</w:t>
            </w:r>
          </w:p>
          <w:p w:rsidR="00827364" w:rsidRDefault="00DE4D51">
            <w:r>
              <w:t>подведомственные отделу культуры;</w:t>
            </w:r>
          </w:p>
          <w:p w:rsidR="00827364" w:rsidRDefault="00DE4D51">
            <w:r>
              <w:t>юридические лица (по согласованию)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пункты 8-10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Повышение тепловой защиты и утепление зданий, строений, сооружений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отдел жилищно-коммунального хозяйства</w:t>
            </w:r>
            <w:r>
              <w:rPr>
                <w:lang w:eastAsia="en-US"/>
              </w:rPr>
              <w:t>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отдел образования;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отдел культуры;</w:t>
            </w:r>
          </w:p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территориальные управления4</w:t>
            </w:r>
          </w:p>
          <w:p w:rsidR="00827364" w:rsidRDefault="00DE4D51">
            <w:r>
              <w:lastRenderedPageBreak/>
              <w:t>муниципальные учреждения, подведомственные отделу образования; муниципальные</w:t>
            </w:r>
          </w:p>
          <w:p w:rsidR="00827364" w:rsidRDefault="00DE4D51">
            <w:r>
              <w:t>учреждения подведомственные отделу культуры;</w:t>
            </w:r>
          </w:p>
          <w:p w:rsidR="00827364" w:rsidRDefault="00DE4D51">
            <w:r>
              <w:t>юридические лица (по согласованию)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пункты 11, 12 приложения 6 к Программе</w:t>
            </w: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.Цель </w:t>
            </w:r>
            <w:r>
              <w:t>«Создание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  <w:p w:rsidR="00827364" w:rsidRDefault="00827364">
            <w:pPr>
              <w:rPr>
                <w:lang w:eastAsia="en-US"/>
              </w:rPr>
            </w:pPr>
          </w:p>
        </w:tc>
      </w:tr>
      <w:tr w:rsidR="00827364">
        <w:trPr>
          <w:trHeight w:val="278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rPr>
                <w:lang w:eastAsia="en-US"/>
              </w:rPr>
              <w:t xml:space="preserve">Подпрограмма </w:t>
            </w:r>
            <w:r>
              <w:t>«Обеспечение жильем молодых семей» Программы (далее для целей настоящего пункта - Подпрограмма)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применение мер муниципального регулирования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отдел жилищно-коммунального хозяйства;</w:t>
            </w:r>
          </w:p>
          <w:p w:rsidR="00827364" w:rsidRDefault="00DE4D51">
            <w:r>
              <w:t>физические лица (по согласованию)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пункт 16 приложения 6 к Программе</w:t>
            </w:r>
          </w:p>
        </w:tc>
      </w:tr>
      <w:tr w:rsidR="00827364">
        <w:trPr>
          <w:trHeight w:val="277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  <w:p w:rsidR="00827364" w:rsidRDefault="00DE4D51">
            <w:pPr>
              <w:jc w:val="center"/>
            </w:pPr>
            <w:r>
              <w:rPr>
                <w:lang w:eastAsia="en-US"/>
              </w:rPr>
              <w:t xml:space="preserve">Задача </w:t>
            </w:r>
            <w:r>
              <w:t>«Улучшение жилищных условий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  <w:p w:rsidR="00827364" w:rsidRDefault="00827364">
            <w:pPr>
              <w:jc w:val="center"/>
            </w:pPr>
          </w:p>
        </w:tc>
      </w:tr>
      <w:tr w:rsidR="00827364">
        <w:trPr>
          <w:trHeight w:val="2434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3.1.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contextualSpacing/>
              <w:rPr>
                <w:lang w:eastAsia="en-US"/>
              </w:rPr>
            </w:pPr>
            <w:r>
              <w:t>Организация деятельности по улучшению жилищных условий молодых семей Красногвардейского муниципального округа Ставропольского края, признанных нуждающимися в улучшении жилищных условий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применение мер муниципального регулирования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отдел жилищно-коммунального хозяйства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17 приложения 6 к Программе</w:t>
            </w:r>
          </w:p>
        </w:tc>
      </w:tr>
      <w:tr w:rsidR="00827364">
        <w:trPr>
          <w:trHeight w:val="1321"/>
        </w:trPr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3.2.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Предоставление молодым семьям социальных выплат на приобретение (строительство) жилого помещения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применение мер муниципального регулирования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отдел жилищно-коммунального хозяйства;</w:t>
            </w:r>
          </w:p>
          <w:p w:rsidR="00827364" w:rsidRDefault="00DE4D51">
            <w:pPr>
              <w:rPr>
                <w:lang w:eastAsia="en-US"/>
              </w:rPr>
            </w:pPr>
            <w:r>
              <w:t>физические лица (по согласованию)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пункт 18 приложения 6 к Программе</w:t>
            </w: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IV. Цель «Создание условий для минимизации социального, экономического и экологического ущерба, наносимого населению, экономике и природной среде Красногвардейского муниципального округа Ставропольского края при военных конфликтах или вследствие этих конфликтов, а также при чрезвычайных ситуациях природного и техногенного характера»</w:t>
            </w:r>
          </w:p>
          <w:p w:rsidR="00827364" w:rsidRDefault="00827364">
            <w:pPr>
              <w:jc w:val="center"/>
              <w:rPr>
                <w:lang w:eastAsia="en-US"/>
              </w:rPr>
            </w:pP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4.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contextualSpacing/>
              <w:jc w:val="both"/>
            </w:pPr>
            <w:bookmarkStart w:id="24" w:name="_Hlk135919995"/>
            <w:r>
              <w:t>Подпрограмма «Обеспечение мероприятий по гражданской обороне, защите населений и территорий от чрезвычайных ситуаций» Программы</w:t>
            </w:r>
            <w:bookmarkEnd w:id="24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орган администрации Красногвардейского муниципального округа Ставропольского края, уполномоченный на решение задач в области гражданской обороны и задач по предупреждению и ликвидации чрезвычайных ситуаций (далее – орган, уполномоченный в области ГО и ЧС);</w:t>
            </w:r>
          </w:p>
          <w:p w:rsidR="00827364" w:rsidRDefault="00DE4D51">
            <w:r>
              <w:lastRenderedPageBreak/>
              <w:t>отдел образования;</w:t>
            </w:r>
          </w:p>
          <w:p w:rsidR="00827364" w:rsidRDefault="00DE4D51">
            <w:r>
              <w:t>отдел культуры;</w:t>
            </w:r>
          </w:p>
          <w:p w:rsidR="00827364" w:rsidRDefault="00DE4D51">
            <w:r>
              <w:t>отдел имущественных и земельных отношений, территориальные управления;</w:t>
            </w:r>
          </w:p>
          <w:p w:rsidR="00827364" w:rsidRDefault="00DE4D51">
            <w:r>
              <w:t>муниципальные учреждения, подведомственные отделу образования; муниципальные учреждения,</w:t>
            </w:r>
          </w:p>
          <w:p w:rsidR="00827364" w:rsidRDefault="00DE4D51">
            <w:r>
              <w:t>подведомственные отделу культуры;</w:t>
            </w:r>
          </w:p>
          <w:p w:rsidR="00827364" w:rsidRDefault="00DE4D51">
            <w:pPr>
              <w:tabs>
                <w:tab w:val="left" w:pos="1122"/>
              </w:tabs>
            </w:pPr>
            <w:r>
              <w:t>муниципальное казенное учреждение «Единая дежурно-диспетчерская служба Красногвардейского муниципального округа Ставропольского края» (далее – МКУ ЕДДС);</w:t>
            </w:r>
          </w:p>
          <w:p w:rsidR="00827364" w:rsidRDefault="00DE4D51">
            <w:r>
              <w:t>юридические лица (по согласованию).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lastRenderedPageBreak/>
              <w:t>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пункты 19; 21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lang w:eastAsia="en-US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contextualSpacing/>
            </w:pPr>
            <w:r>
              <w:t>в том числе следующие основные мероприятия Подпрограммы в разрезе задач Подпрограммы: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lang w:eastAsia="en-US"/>
              </w:rPr>
            </w:pP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Задача «Обеспечение информационного обмена в целях защиты населения и территории от чрезвычайных ситуаций»</w:t>
            </w:r>
          </w:p>
          <w:p w:rsidR="00827364" w:rsidRDefault="00827364">
            <w:pPr>
              <w:jc w:val="center"/>
              <w:rPr>
                <w:lang w:eastAsia="en-US"/>
              </w:rPr>
            </w:pP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4.1.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contextualSpacing/>
            </w:pPr>
            <w:r>
              <w:t xml:space="preserve">Создание муниципальной системы оповещения населения Красногвардейского </w:t>
            </w:r>
            <w:r>
              <w:lastRenderedPageBreak/>
              <w:t>муниципального округа Ставропольского края об угрозе возникновения или о возникновении чрезвычайных ситуаций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lastRenderedPageBreak/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орган, уполномоченный в области ГО и ЧС;</w:t>
            </w:r>
          </w:p>
          <w:p w:rsidR="00827364" w:rsidRDefault="00DE4D51">
            <w:r>
              <w:t>отдел образования;</w:t>
            </w:r>
          </w:p>
          <w:p w:rsidR="00827364" w:rsidRDefault="00DE4D51">
            <w:r>
              <w:t>отдел культуры;</w:t>
            </w:r>
          </w:p>
          <w:p w:rsidR="00827364" w:rsidRDefault="00DE4D51">
            <w:r>
              <w:t>территориальные управления;</w:t>
            </w:r>
          </w:p>
          <w:p w:rsidR="00827364" w:rsidRDefault="00DE4D51">
            <w:r>
              <w:lastRenderedPageBreak/>
              <w:t>муниципальные учреждения, подведомственные отделу образования; муниципальные учреждения,</w:t>
            </w:r>
          </w:p>
          <w:p w:rsidR="00827364" w:rsidRDefault="00DE4D51">
            <w:r>
              <w:t>подведомственные отделу культуры;</w:t>
            </w:r>
          </w:p>
          <w:p w:rsidR="00827364" w:rsidRDefault="00DE4D51">
            <w:r>
              <w:t>МКУ ЕДДС;</w:t>
            </w:r>
          </w:p>
          <w:p w:rsidR="00827364" w:rsidRDefault="00DE4D51">
            <w:r>
              <w:t>юридические лица (по согласованию)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lastRenderedPageBreak/>
              <w:t>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t>Пункты 22, 23 приложения 5 к Программе</w:t>
            </w: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  <w:p w:rsidR="00827364" w:rsidRDefault="00DE4D51">
            <w:pPr>
              <w:jc w:val="center"/>
            </w:pPr>
            <w:r>
              <w:t>Задача «Повышение уровня готовности сил гражданской обороны»</w:t>
            </w:r>
          </w:p>
          <w:p w:rsidR="00827364" w:rsidRDefault="00827364">
            <w:pPr>
              <w:jc w:val="center"/>
              <w:rPr>
                <w:lang w:eastAsia="en-US"/>
              </w:rPr>
            </w:pP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t>4.2.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both"/>
            </w:pPr>
            <w:r>
              <w:t>Инженерно-технические мероприятия гражданской обороны</w:t>
            </w:r>
          </w:p>
          <w:p w:rsidR="00827364" w:rsidRDefault="00827364">
            <w:pPr>
              <w:widowControl w:val="0"/>
              <w:contextualSpacing/>
              <w:jc w:val="both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орган, уполномоченный в области ГО и ЧС;</w:t>
            </w:r>
          </w:p>
          <w:p w:rsidR="00827364" w:rsidRDefault="00DE4D51">
            <w:r>
              <w:t>отдел образования;</w:t>
            </w:r>
          </w:p>
          <w:p w:rsidR="00827364" w:rsidRDefault="00DE4D51">
            <w:r>
              <w:t>отдел культуры;</w:t>
            </w:r>
          </w:p>
          <w:p w:rsidR="00827364" w:rsidRDefault="00DE4D51">
            <w:r>
              <w:t>территориальные управления;</w:t>
            </w:r>
          </w:p>
          <w:p w:rsidR="00827364" w:rsidRDefault="00DE4D51">
            <w:r>
              <w:t>муниципальные учреждения, подведомственные отделу образования; муниципальные учреждения,</w:t>
            </w:r>
          </w:p>
          <w:p w:rsidR="00827364" w:rsidRDefault="00DE4D51">
            <w:r>
              <w:t>подведомственные отделу культуры;</w:t>
            </w:r>
          </w:p>
          <w:p w:rsidR="00827364" w:rsidRDefault="00DE4D51">
            <w:r>
              <w:t>юридические лица (по согласованию)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t>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eastAsia="en-US"/>
              </w:rPr>
            </w:pPr>
            <w:r>
              <w:t>пункт 24 приложения 6 к Программе</w:t>
            </w:r>
          </w:p>
        </w:tc>
      </w:tr>
      <w:tr w:rsidR="00827364">
        <w:tc>
          <w:tcPr>
            <w:tcW w:w="14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Задача «Обеспечение безопасности гидротехнических сооружений»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4.3.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Обеспечение мероприятий по</w:t>
            </w:r>
          </w:p>
          <w:p w:rsidR="00827364" w:rsidRDefault="00DE4D51">
            <w:r>
              <w:t>безопасности гидротехнических сооружений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орган уполномоченный в области ГО и ЧС;</w:t>
            </w:r>
          </w:p>
          <w:p w:rsidR="00827364" w:rsidRDefault="00DE4D51">
            <w:r>
              <w:t>отдел имущественных и земельных отношений; территориальные управления;</w:t>
            </w:r>
          </w:p>
          <w:p w:rsidR="00827364" w:rsidRDefault="00DE4D51">
            <w:r>
              <w:t>юридические лица (по согласованию)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2023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пункт 25 приложения 6 к Программе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lastRenderedPageBreak/>
              <w:t>5.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Подпрограмма 4 «Обеспечение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хозяйства» и </w:t>
            </w:r>
            <w:proofErr w:type="spellStart"/>
            <w:r>
              <w:t>общепрограммные</w:t>
            </w:r>
            <w:proofErr w:type="spellEnd"/>
            <w:r>
              <w:t xml:space="preserve"> мероприятия» Программы (далее для целей настоящего пункта - Подпрограмма)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отдел жилищно-коммунального хозяйства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Реализация Подпрограммы позволит достигнуть значений всех индикаторов достижения целей Программы</w:t>
            </w: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в том числе следующие основные мероприятия Подпрограммы: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</w:tr>
      <w:tr w:rsidR="00827364"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 5.1.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Обеспечение реализации Программы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выполнение функций органами администрации, муниципальными учреждениями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отдел жилищно-коммунального хозяйства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2021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</w:tr>
    </w:tbl>
    <w:p w:rsidR="00827364" w:rsidRDefault="00DE4D51">
      <w:pPr>
        <w:spacing w:after="1" w:line="220" w:lineRule="atLeast"/>
        <w:ind w:firstLine="540"/>
        <w:jc w:val="both"/>
      </w:pPr>
      <w:r>
        <w:t>--------------------------------</w:t>
      </w:r>
    </w:p>
    <w:p w:rsidR="00827364" w:rsidRDefault="00DE4D51">
      <w:pPr>
        <w:spacing w:line="220" w:lineRule="atLeast"/>
        <w:ind w:firstLine="540"/>
        <w:jc w:val="both"/>
      </w:pPr>
      <w:bookmarkStart w:id="25" w:name="P2212"/>
      <w:bookmarkEnd w:id="25"/>
      <w:r>
        <w:t xml:space="preserve">&lt;**&gt; Тип основного мероприятия подпрограммы Программы указывается в соответствии с методическими </w:t>
      </w:r>
      <w:hyperlink r:id="rId10">
        <w:r>
          <w:t>указаниями</w:t>
        </w:r>
      </w:hyperlink>
      <w:r>
        <w:t xml:space="preserve"> по разработке и реализации муниципальных программ Красногвардейского муниципального округа Ставропольского края, утвержденными постановлением администрации Красногвардейского муниципального округа Ставропольского края от 15 декабря 2020 года № 22.</w:t>
      </w:r>
    </w:p>
    <w:p w:rsidR="00827364" w:rsidRDefault="00DE4D51">
      <w:pPr>
        <w:spacing w:line="220" w:lineRule="atLeast"/>
        <w:ind w:firstLine="540"/>
        <w:jc w:val="both"/>
        <w:sectPr w:rsidR="00827364">
          <w:pgSz w:w="16838" w:h="11906" w:orient="landscape"/>
          <w:pgMar w:top="1985" w:right="1134" w:bottom="567" w:left="1134" w:header="0" w:footer="0" w:gutter="0"/>
          <w:cols w:space="720"/>
          <w:formProt w:val="0"/>
          <w:docGrid w:linePitch="360"/>
        </w:sectPr>
      </w:pPr>
      <w:bookmarkStart w:id="26" w:name="P2213"/>
      <w:bookmarkEnd w:id="26"/>
      <w:r>
        <w:t xml:space="preserve">&lt;***&gt; Дается ссылка на номера пунктов </w:t>
      </w:r>
      <w:hyperlink w:anchor="P1489">
        <w:r>
          <w:t xml:space="preserve">приложения </w:t>
        </w:r>
      </w:hyperlink>
      <w:r>
        <w:t>5 к Программе, содержащей сведения об индикаторах достижения целей Программы, показателях решения задач подпрограмм Программы и их значениях.</w:t>
      </w:r>
    </w:p>
    <w:p w:rsidR="00827364" w:rsidRDefault="00DE4D51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8</w:t>
      </w:r>
    </w:p>
    <w:p w:rsidR="00827364" w:rsidRDefault="00DE4D51">
      <w:pPr>
        <w:pStyle w:val="ConsPlusNormal0"/>
        <w:spacing w:line="240" w:lineRule="exact"/>
        <w:ind w:left="1020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муниципальной программе</w:t>
      </w:r>
    </w:p>
    <w:p w:rsidR="00827364" w:rsidRDefault="00DE4D51">
      <w:pPr>
        <w:widowControl w:val="0"/>
        <w:spacing w:line="240" w:lineRule="exact"/>
        <w:ind w:left="10206"/>
        <w:rPr>
          <w:sz w:val="28"/>
          <w:szCs w:val="28"/>
        </w:rPr>
      </w:pPr>
      <w:r>
        <w:rPr>
          <w:sz w:val="28"/>
          <w:szCs w:val="28"/>
        </w:rPr>
        <w:t>Красногвардейского муниципального округа Ставропольского края «Развитие жилищно-коммунального хозяйства</w:t>
      </w:r>
      <w:r>
        <w:rPr>
          <w:bCs/>
          <w:sz w:val="28"/>
          <w:szCs w:val="28"/>
        </w:rPr>
        <w:t>, реализация полномочий в области гражданской обороны и защиты от чрезвычайных ситуаций</w:t>
      </w:r>
      <w:r>
        <w:rPr>
          <w:sz w:val="28"/>
          <w:szCs w:val="28"/>
        </w:rPr>
        <w:t xml:space="preserve">» </w:t>
      </w:r>
    </w:p>
    <w:p w:rsidR="00827364" w:rsidRDefault="00827364">
      <w:pPr>
        <w:jc w:val="center"/>
        <w:rPr>
          <w:sz w:val="28"/>
          <w:szCs w:val="28"/>
          <w:highlight w:val="yellow"/>
        </w:rPr>
      </w:pPr>
    </w:p>
    <w:p w:rsidR="00827364" w:rsidRDefault="00827364">
      <w:pPr>
        <w:spacing w:line="240" w:lineRule="exact"/>
        <w:jc w:val="center"/>
        <w:rPr>
          <w:sz w:val="28"/>
          <w:szCs w:val="28"/>
        </w:rPr>
      </w:pPr>
    </w:p>
    <w:p w:rsidR="00827364" w:rsidRDefault="00DE4D5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ОБЪЕМЫ И ИСТОЧНИКИ</w:t>
      </w:r>
    </w:p>
    <w:p w:rsidR="00827364" w:rsidRDefault="00DE4D51">
      <w:pPr>
        <w:spacing w:line="240" w:lineRule="exact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:rsidR="00827364" w:rsidRDefault="00DE4D51">
      <w:pPr>
        <w:spacing w:line="240" w:lineRule="exact"/>
        <w:jc w:val="center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 </w:t>
      </w:r>
      <w:r>
        <w:rPr>
          <w:b/>
          <w:sz w:val="28"/>
          <w:szCs w:val="28"/>
        </w:rPr>
        <w:t>&lt;*&gt;</w:t>
      </w:r>
    </w:p>
    <w:p w:rsidR="00827364" w:rsidRDefault="00827364">
      <w:pPr>
        <w:spacing w:line="240" w:lineRule="exact"/>
        <w:jc w:val="center"/>
        <w:outlineLvl w:val="0"/>
        <w:rPr>
          <w:color w:val="000000"/>
          <w:shd w:val="clear" w:color="auto" w:fill="FFFF00"/>
        </w:rPr>
      </w:pPr>
    </w:p>
    <w:p w:rsidR="00827364" w:rsidRDefault="00827364">
      <w:pPr>
        <w:spacing w:line="240" w:lineRule="exact"/>
        <w:jc w:val="center"/>
        <w:outlineLvl w:val="2"/>
        <w:rPr>
          <w:b/>
          <w:sz w:val="28"/>
          <w:szCs w:val="28"/>
        </w:rPr>
      </w:pPr>
    </w:p>
    <w:p w:rsidR="00827364" w:rsidRDefault="00827364">
      <w:pPr>
        <w:spacing w:line="240" w:lineRule="exact"/>
        <w:jc w:val="center"/>
        <w:outlineLvl w:val="2"/>
        <w:rPr>
          <w:b/>
          <w:sz w:val="28"/>
          <w:szCs w:val="28"/>
        </w:rPr>
      </w:pPr>
    </w:p>
    <w:p w:rsidR="00827364" w:rsidRDefault="00DE4D51">
      <w:pPr>
        <w:tabs>
          <w:tab w:val="left" w:pos="3180"/>
        </w:tabs>
        <w:spacing w:line="240" w:lineRule="exact"/>
        <w:ind w:firstLine="540"/>
        <w:jc w:val="both"/>
      </w:pPr>
      <w:r>
        <w:t>--------------------------------</w:t>
      </w:r>
    </w:p>
    <w:p w:rsidR="00827364" w:rsidRDefault="00DE4D51">
      <w:pPr>
        <w:spacing w:line="220" w:lineRule="atLeast"/>
        <w:ind w:firstLine="540"/>
        <w:jc w:val="both"/>
      </w:pPr>
      <w:r>
        <w:t>&lt;*&gt; Далее в настоящем Приложении используется сокращение - Программа.</w:t>
      </w:r>
    </w:p>
    <w:p w:rsidR="00827364" w:rsidRDefault="00827364">
      <w:pPr>
        <w:spacing w:line="220" w:lineRule="atLeast"/>
        <w:ind w:firstLine="540"/>
        <w:jc w:val="both"/>
      </w:pPr>
    </w:p>
    <w:tbl>
      <w:tblPr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9"/>
        <w:gridCol w:w="2471"/>
        <w:gridCol w:w="2550"/>
        <w:gridCol w:w="1133"/>
        <w:gridCol w:w="1132"/>
        <w:gridCol w:w="1139"/>
        <w:gridCol w:w="1132"/>
        <w:gridCol w:w="1140"/>
        <w:gridCol w:w="1133"/>
        <w:gridCol w:w="1280"/>
        <w:gridCol w:w="1124"/>
      </w:tblGrid>
      <w:tr w:rsidR="00827364">
        <w:trPr>
          <w:trHeight w:val="253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№ п/п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921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827364">
        <w:trPr>
          <w:trHeight w:val="908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2021 г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2022 г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2023 г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2024 г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2025 г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2026 г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2027 г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</w:tr>
      <w:tr w:rsidR="00827364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</w:t>
            </w:r>
          </w:p>
        </w:tc>
        <w:tc>
          <w:tcPr>
            <w:tcW w:w="2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827364">
        <w:trPr>
          <w:trHeight w:val="39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rPr>
                <w:lang w:val="en-US"/>
              </w:rPr>
              <w:t>I.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Программа: «</w:t>
            </w:r>
            <w:r>
              <w:rPr>
                <w:bCs/>
              </w:rPr>
              <w:t xml:space="preserve">Развитие жилищно-коммунального </w:t>
            </w:r>
            <w:r>
              <w:rPr>
                <w:bCs/>
              </w:rPr>
              <w:lastRenderedPageBreak/>
              <w:t>хозяйства, реализация полномочий в области гражданской обороны и защиты от чрезвычайных ситуаций»</w:t>
            </w:r>
            <w:r>
              <w:t>, 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3 597,63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19 832,21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36 562,87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75 104,57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9248 ,75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24 571,54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8 434,53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8 355,97</w:t>
            </w:r>
          </w:p>
        </w:tc>
      </w:tr>
      <w:tr w:rsidR="00827364">
        <w:trPr>
          <w:trHeight w:val="2208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бюджет Красногвардейского муниципального округа Ставропольского края (далее - бюджет муниципального округа) всего,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3 597,63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8 346,66</w:t>
            </w:r>
          </w:p>
        </w:tc>
        <w:tc>
          <w:tcPr>
            <w:tcW w:w="11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35 546,08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21 374,60</w:t>
            </w: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6 184, 06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19 571,54</w:t>
            </w:r>
          </w:p>
        </w:tc>
        <w:tc>
          <w:tcPr>
            <w:tcW w:w="1280" w:type="dxa"/>
            <w:tcBorders>
              <w:top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3 434,53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3 355,97</w:t>
            </w:r>
          </w:p>
        </w:tc>
      </w:tr>
      <w:tr w:rsidR="00827364">
        <w:trPr>
          <w:trHeight w:val="438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бюджета Ставропольского края (далее – краевой бюджет) всего,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1 761,76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6368,85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28 034,46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15 058,93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3 139,45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1276,31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589,93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581,99</w:t>
            </w:r>
          </w:p>
        </w:tc>
      </w:tr>
      <w:tr w:rsidR="00827364">
        <w:trPr>
          <w:trHeight w:val="21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в том числе средства краевого бюджета,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rPr>
                <w:color w:val="FF0000"/>
              </w:rPr>
            </w:pPr>
          </w:p>
        </w:tc>
      </w:tr>
      <w:tr w:rsidR="00827364">
        <w:trPr>
          <w:trHeight w:val="21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отделу жилищно-коммунального хозяйства администрации Красногвардейского муниципального округа Ставропольского края (далее – отдел жилищно-</w:t>
            </w:r>
            <w:r>
              <w:lastRenderedPageBreak/>
              <w:t>коммунального хозяйства)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1 761,76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6368,85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1 171,55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13 989,40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1 734,94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1276,31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589,93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581,99</w:t>
            </w:r>
          </w:p>
        </w:tc>
      </w:tr>
      <w:tr w:rsidR="00827364">
        <w:trPr>
          <w:trHeight w:val="21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26 862,91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</w:tr>
      <w:tr w:rsidR="00827364">
        <w:trPr>
          <w:trHeight w:val="21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отделу дорожного хозяйства, транспорта и капитального строительства администрации Красногвардейского муниципального округа Ставропольского края (далее – отделу дорожного хозяйства, транспорта и капитального строительства)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1069,53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1404,51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</w:tr>
      <w:tr w:rsidR="00827364">
        <w:trPr>
          <w:trHeight w:val="277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1 835,87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1977,81</w:t>
            </w:r>
          </w:p>
        </w:tc>
        <w:tc>
          <w:tcPr>
            <w:tcW w:w="11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7511,62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6 315,67</w:t>
            </w: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highlight w:val="yellow"/>
              </w:rPr>
            </w:pPr>
            <w:r>
              <w:t>2 444,61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18295,23</w:t>
            </w:r>
          </w:p>
        </w:tc>
        <w:tc>
          <w:tcPr>
            <w:tcW w:w="1280" w:type="dxa"/>
            <w:tcBorders>
              <w:top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2 844,60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color w:val="000000"/>
              </w:rPr>
            </w:pPr>
            <w:r>
              <w:rPr>
                <w:color w:val="000000"/>
              </w:rPr>
              <w:t>2 773,98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в том числе средства бюджета муниципального 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714,01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1615,14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2 652,82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3047,98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757,11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1759,43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2844,60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1990,62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образования администрации Красногвардейского муниципального округа Ставропольского края (далее – отдел образования)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931,77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362,67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1022,76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737,57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858,12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737,57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719,13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700,69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комитету по физической культуре и спорту администрации Красногвардейского муниципального округа Ставропольского края (далее – комитет по физической культуре и спорту)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31,03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культуры администрации Красногвардейского муниципального округа Ставропольского края (далее – отдел культуры)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90,35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rPr>
                <w:color w:val="000000" w:themeColor="text1"/>
              </w:rPr>
            </w:pPr>
            <w:r>
              <w:t xml:space="preserve">     </w:t>
            </w:r>
            <w:r>
              <w:rPr>
                <w:color w:val="000000" w:themeColor="text1"/>
              </w:rPr>
              <w:t xml:space="preserve"> 5,76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91,39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63,70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86,00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81,46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81,70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управлению сельского хозяйства и охраны окружающей среды </w:t>
            </w:r>
            <w:r>
              <w:lastRenderedPageBreak/>
              <w:t>администрации Красногвардейского муниципального округа Ставропольского края (далее- управление сельского хозяйства и охраны окружающей среды)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31,03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финансовому управлению администрации Красногвардейского муниципального округа Ставропольского края (далее – финансовое управление)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37,68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имущественных и земельных отношений администрации Красногвардейского  муниципального округа Ставропольского края (далее – отдел имущественных и земельных отношений)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25,91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отделу дорожного хозяйства, транспорта и капитального </w:t>
            </w:r>
            <w:r>
              <w:lastRenderedPageBreak/>
              <w:t>строительства администрации Красногвардейского муниципального округа Ставропольского края (далее – отдел дорожного хозяйства, транспорта и капитального строительства)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450,00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109,61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2 473,84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533,32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Новомихайловскому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Покровскому территориальному управлению администрации Красногвардейского муниципального </w:t>
            </w:r>
            <w:r>
              <w:lastRenderedPageBreak/>
              <w:t>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676,44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1,07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proofErr w:type="spellStart"/>
            <w:r>
              <w:t>Ладбалковскому</w:t>
            </w:r>
            <w:proofErr w:type="spellEnd"/>
            <w:r>
              <w:t xml:space="preserve">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1183,58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proofErr w:type="spellStart"/>
            <w:r>
              <w:t>Преградненскому</w:t>
            </w:r>
            <w:proofErr w:type="spellEnd"/>
            <w:r>
              <w:t xml:space="preserve">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130,0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органу администрации Красногвардейского муниципального округа Ставропольского края, уполномоченному на 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участников Программы,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11 485,55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1 016,79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53 729, 97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3664,69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827364">
        <w:trPr>
          <w:trHeight w:val="26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юридических лиц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2 450,00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</w:tc>
      </w:tr>
      <w:tr w:rsidR="00827364">
        <w:trPr>
          <w:trHeight w:val="26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физических лиц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9 035,55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1 016,79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53 729, 97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3 064,69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827364">
        <w:trPr>
          <w:trHeight w:val="13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Подпрограмма «Комплексное развитие систем коммунальной инфраструктуры», Программы (далее - для целей настоящего пункта – Подпрограмма),всего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1032,12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2520,67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29 281,7</w:t>
            </w:r>
            <w:r>
              <w:rPr>
                <w:bCs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3 823,92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2 179,91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2 043,14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2 011,96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1 959,99</w:t>
            </w:r>
          </w:p>
        </w:tc>
      </w:tr>
      <w:tr w:rsidR="00827364">
        <w:trPr>
          <w:trHeight w:val="138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1 032,12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2520,67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29 281,7</w:t>
            </w:r>
            <w:r>
              <w:rPr>
                <w:bCs/>
                <w:color w:val="000000" w:themeColor="text1"/>
                <w:lang w:val="en-US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3 823,92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1 769,00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2 043,14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2 011,96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1 959,99</w:t>
            </w:r>
          </w:p>
        </w:tc>
      </w:tr>
      <w:tr w:rsidR="00827364">
        <w:trPr>
          <w:trHeight w:val="138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краевого бюджета,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t>233,22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1273,70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26 862,91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1069,53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highlight w:val="red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краевого бюджета,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t>233,22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1273,70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highlight w:val="red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1692,25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2011,96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1 959,99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highlight w:val="red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Дмитриевскому территориальному управлению администрации Красногвардейского </w:t>
            </w:r>
            <w:r>
              <w:lastRenderedPageBreak/>
              <w:t>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26 862,91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highlight w:val="red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дорожного хозяйства, транспорта и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1069,53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3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798,90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1 246,97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2 418,8</w:t>
            </w:r>
            <w:r>
              <w:rPr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2754,39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1 769,00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2 043,14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2 011,96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1 959,99</w:t>
            </w:r>
          </w:p>
        </w:tc>
      </w:tr>
      <w:tr w:rsidR="00827364">
        <w:trPr>
          <w:trHeight w:val="33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</w:tc>
      </w:tr>
      <w:tr w:rsidR="00827364">
        <w:trPr>
          <w:trHeight w:val="33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612,28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1 246,97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905,0</w:t>
            </w:r>
            <w:r>
              <w:rPr>
                <w:bCs/>
                <w:lang w:val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2278,48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1 669,00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1692,25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2011,96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111111"/>
              </w:rPr>
            </w:pPr>
            <w:r>
              <w:rPr>
                <w:color w:val="111111"/>
              </w:rPr>
              <w:t>1 959,99</w:t>
            </w:r>
          </w:p>
        </w:tc>
      </w:tr>
      <w:tr w:rsidR="00827364">
        <w:trPr>
          <w:trHeight w:val="289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образования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229,75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3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комитету по физической культуре и спорту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31,03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культуры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90,35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7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управлению сельского хозяйства и охраны окружающей среды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31,03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25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финансовому управлению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37,68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25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имущественных и земельных отношений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25,91</w:t>
            </w:r>
          </w:p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25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Дмитриевскому территориальному </w:t>
            </w:r>
            <w:r>
              <w:lastRenderedPageBreak/>
              <w:t>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</w:rPr>
              <w:t>1 413,8</w:t>
            </w:r>
            <w:r>
              <w:rPr>
                <w:bCs/>
                <w:color w:val="000000" w:themeColor="text1"/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25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дорожного хозяйства, транспорта и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450,00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1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27364" w:rsidRDefault="00DE4D51">
            <w:r>
              <w:t>в том числе следующие основные мероприятия Подпрограммы: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</w:tc>
      </w:tr>
      <w:tr w:rsidR="00827364">
        <w:trPr>
          <w:trHeight w:val="30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1.1.</w:t>
            </w: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Разработка (актуализация) схем теплоснабжения, водоснабжения и водоотведения, программы комплексного развития систем коммунальной инфраструктуры 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202,00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814,10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600,00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650,00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700,00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827364">
        <w:trPr>
          <w:trHeight w:val="30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202,00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814,10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650,00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202,00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814,10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650,00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827364">
        <w:trPr>
          <w:trHeight w:val="138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202,00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814,10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650,00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700,00</w:t>
            </w:r>
          </w:p>
        </w:tc>
      </w:tr>
      <w:tr w:rsidR="00827364">
        <w:trPr>
          <w:trHeight w:val="2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1.2.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Обустройство мест (площадок) накопления твердых коммунальных отходов, 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780,01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943,70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655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959,38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65,80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942,25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1211,96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1159,99</w:t>
            </w:r>
          </w:p>
        </w:tc>
      </w:tr>
      <w:tr w:rsidR="00827364">
        <w:trPr>
          <w:trHeight w:val="20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780,01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943,70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655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959,38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65,80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942,25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1211,96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1159,99</w:t>
            </w:r>
          </w:p>
        </w:tc>
      </w:tr>
      <w:tr w:rsidR="00827364">
        <w:trPr>
          <w:trHeight w:val="2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780,01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943,70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655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959,38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65,80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942,25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1211,96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1159,99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000000"/>
              </w:rPr>
            </w:pP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360,17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943,70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655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01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959,38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65,80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942,25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1211,96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1159,99</w:t>
            </w:r>
          </w:p>
        </w:tc>
      </w:tr>
      <w:tr w:rsidR="00827364">
        <w:trPr>
          <w:trHeight w:val="33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образования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229,75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комитету по физической культуре и спорту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31,03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9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культуры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90,35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0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управлению сельского хозяйства и охраны окружающей среды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31,03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46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финансовому управлению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37,68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4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1.3.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r>
              <w:t>Оформление права собственности на бесхозные объекты коммунальной инфраструктуры, 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25,91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100,00</w:t>
            </w:r>
          </w:p>
        </w:tc>
      </w:tr>
      <w:tr w:rsidR="00827364">
        <w:trPr>
          <w:trHeight w:val="246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25,91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rPr>
                <w:bCs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100,00</w:t>
            </w:r>
          </w:p>
        </w:tc>
      </w:tr>
      <w:tr w:rsidR="00827364">
        <w:trPr>
          <w:trHeight w:val="246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25,91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rPr>
                <w:bCs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100,00</w:t>
            </w:r>
          </w:p>
        </w:tc>
      </w:tr>
      <w:tr w:rsidR="00827364">
        <w:trPr>
          <w:trHeight w:val="30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0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rPr>
                <w:bCs/>
              </w:rPr>
              <w:t>100,00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100,00</w:t>
            </w:r>
          </w:p>
        </w:tc>
      </w:tr>
      <w:tr w:rsidR="00827364">
        <w:trPr>
          <w:trHeight w:val="300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имущественных и земельных отношений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25,91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-</w:t>
            </w:r>
          </w:p>
        </w:tc>
      </w:tr>
      <w:tr w:rsidR="00827364">
        <w:trPr>
          <w:trHeight w:val="17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1.4.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 xml:space="preserve">Реализация регионального проекта «Комплексная </w:t>
            </w:r>
            <w:r>
              <w:lastRenderedPageBreak/>
              <w:t>система обращения с твердыми коммунальными отходами», 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252,12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1274,97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179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252,12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1274,97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179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краевого бюджета,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233,22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1273,70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6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233,22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1273,70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C0000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18,90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highlight w:val="yellow"/>
              </w:rPr>
            </w:pPr>
            <w:r>
              <w:t>1,27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C0000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18,90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highlight w:val="yellow"/>
              </w:rPr>
            </w:pPr>
            <w:r>
              <w:t>1,27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r>
              <w:t xml:space="preserve">Реализация мероприятий по благоустройству территорий Красногвардейского </w:t>
            </w:r>
            <w:r>
              <w:lastRenderedPageBreak/>
              <w:t>муниципального округа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28 </w:t>
            </w:r>
            <w:r>
              <w:rPr>
                <w:lang w:val="en-US"/>
              </w:rPr>
              <w:t>276</w:t>
            </w:r>
            <w:r>
              <w:t>,</w:t>
            </w:r>
            <w:r>
              <w:rPr>
                <w:lang w:val="en-US"/>
              </w:rPr>
              <w:t>75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2 024,53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1514,12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827364">
        <w:trPr>
          <w:trHeight w:val="36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28 276,7</w:t>
            </w:r>
            <w:r>
              <w:rPr>
                <w:lang w:val="en-US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2 024,53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1514,12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краевого бюджета,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26 </w:t>
            </w:r>
            <w:r>
              <w:rPr>
                <w:lang w:val="en-US"/>
              </w:rPr>
              <w:t>862</w:t>
            </w:r>
            <w:r>
              <w:t>,9</w:t>
            </w:r>
            <w:r>
              <w:rPr>
                <w:lang w:val="en-US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1 069,53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1404,51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краевого бюджета,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</w:tc>
      </w:tr>
      <w:tr w:rsidR="00827364">
        <w:trPr>
          <w:trHeight w:val="360"/>
        </w:trPr>
        <w:tc>
          <w:tcPr>
            <w:tcW w:w="6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26 862,91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59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дорожного хозяйства, транспорта и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1069,53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1404,51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59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1 4</w:t>
            </w:r>
            <w:r>
              <w:rPr>
                <w:lang w:val="en-US"/>
              </w:rPr>
              <w:t>13</w:t>
            </w:r>
            <w:r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955,00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в том числе средства бюджета муниципального </w:t>
            </w:r>
            <w:r>
              <w:lastRenderedPageBreak/>
              <w:t>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1 413,8</w:t>
            </w:r>
            <w:r>
              <w:rPr>
                <w:lang w:val="en-US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дорожного хозяйства, транспорта и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450,00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109,61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350,89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505,00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Подпрограмма «Энергосбережение и повышение энергетической эффективности» Программы (далее - для целей настоящего пункта – Подпрограмма), 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2 912,67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rPr>
                <w:lang w:val="en-US"/>
              </w:rPr>
            </w:pPr>
            <w:r>
              <w:t xml:space="preserve">4 </w:t>
            </w:r>
            <w:r>
              <w:rPr>
                <w:lang w:val="en-US"/>
              </w:rPr>
              <w:t>451</w:t>
            </w:r>
            <w:r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2580,10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2152,89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884,59</w:t>
            </w:r>
          </w:p>
        </w:tc>
        <w:tc>
          <w:tcPr>
            <w:tcW w:w="1280" w:type="dxa"/>
            <w:tcBorders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801,59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783,36</w:t>
            </w:r>
          </w:p>
        </w:tc>
      </w:tr>
      <w:tr w:rsidR="00827364">
        <w:trPr>
          <w:trHeight w:val="36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462,67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4 451,11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2580,10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1552,89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884,59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801,59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783,36</w:t>
            </w:r>
          </w:p>
        </w:tc>
      </w:tr>
      <w:tr w:rsidR="00827364">
        <w:trPr>
          <w:trHeight w:val="305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462,67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4 451,11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2580,10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1552,89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884,59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801,59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783,36</w:t>
            </w:r>
          </w:p>
        </w:tc>
      </w:tr>
      <w:tr w:rsidR="00827364">
        <w:trPr>
          <w:trHeight w:val="305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color w:val="C00000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</w:tc>
      </w:tr>
      <w:tr w:rsidR="00827364">
        <w:trPr>
          <w:trHeight w:val="305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1686,15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33,22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5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образования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362,67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</w:t>
            </w:r>
            <w:r>
              <w:rPr>
                <w:color w:val="000000" w:themeColor="text1"/>
                <w:lang w:val="en-US"/>
              </w:rPr>
              <w:t>022</w:t>
            </w:r>
            <w:r>
              <w:rPr>
                <w:color w:val="000000" w:themeColor="text1"/>
              </w:rPr>
              <w:t>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737,57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858,12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737,57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719,13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700,69</w:t>
            </w:r>
          </w:p>
        </w:tc>
      </w:tr>
      <w:tr w:rsidR="00827364">
        <w:trPr>
          <w:trHeight w:val="305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культуры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91,39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63,70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86,00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81,46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81,70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Дмитриевскому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533,32</w:t>
            </w:r>
          </w:p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2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Новомихайловскому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Покровскому территориальному управлению администрации </w:t>
            </w:r>
            <w:r>
              <w:lastRenderedPageBreak/>
              <w:t>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676,44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1,07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proofErr w:type="spellStart"/>
            <w:r>
              <w:t>Ладбалковскому</w:t>
            </w:r>
            <w:proofErr w:type="spellEnd"/>
            <w:r>
              <w:t xml:space="preserve">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1183,58</w:t>
            </w:r>
          </w:p>
          <w:p w:rsidR="00827364" w:rsidRDefault="00827364">
            <w:pPr>
              <w:jc w:val="center"/>
            </w:pPr>
          </w:p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proofErr w:type="spellStart"/>
            <w:r>
              <w:t>Преградненскому</w:t>
            </w:r>
            <w:proofErr w:type="spellEnd"/>
            <w:r>
              <w:t xml:space="preserve">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финансовому управлению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участников Подпрограммы,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2 450,00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6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юридических лиц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2 450,00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138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r>
              <w:t>в том числе следующие</w:t>
            </w:r>
          </w:p>
          <w:p w:rsidR="00827364" w:rsidRDefault="00DE4D51">
            <w:r>
              <w:t>основные мероприятия Подпрограммы: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</w:tc>
      </w:tr>
      <w:tr w:rsidR="00827364">
        <w:trPr>
          <w:trHeight w:val="31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lastRenderedPageBreak/>
              <w:t>2.1.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spacing w:after="240"/>
            </w:pPr>
            <w:r>
              <w:t>Проведение мероприятий по энергосбережению и повышению энергетической эффективности систем коммунальной инфраструктуры, всего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2 465,49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1 078,52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829,98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922,89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824,59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801,59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783,36</w:t>
            </w:r>
          </w:p>
        </w:tc>
      </w:tr>
      <w:tr w:rsidR="00827364">
        <w:trPr>
          <w:trHeight w:val="306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1 078,52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829,98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922,89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824,59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801,59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783,36</w:t>
            </w:r>
          </w:p>
        </w:tc>
      </w:tr>
      <w:tr w:rsidR="00827364">
        <w:trPr>
          <w:trHeight w:val="749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>
              <w:rPr>
                <w:color w:val="000000" w:themeColor="text1"/>
              </w:rPr>
              <w:t>1 078,52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829,98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922,89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824,59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801,59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783,36</w:t>
            </w:r>
          </w:p>
        </w:tc>
      </w:tr>
      <w:tr w:rsidR="00827364">
        <w:trPr>
          <w:trHeight w:val="306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6"/>
        </w:trPr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100,00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6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образования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1 022,76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737,57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858,12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737,57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719,13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700,69</w:t>
            </w:r>
          </w:p>
        </w:tc>
      </w:tr>
      <w:tr w:rsidR="00827364">
        <w:trPr>
          <w:trHeight w:val="306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отделу культуры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  <w:rPr>
                <w:bCs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5,76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91,39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63,70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86,00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81,46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81,70</w:t>
            </w:r>
          </w:p>
        </w:tc>
      </w:tr>
      <w:tr w:rsidR="00827364">
        <w:trPr>
          <w:trHeight w:val="306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 xml:space="preserve">Покровскому территориальному управлению администрации Красногвардейского </w:t>
            </w:r>
            <w:r>
              <w:lastRenderedPageBreak/>
              <w:t>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1,07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1,02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0,97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участников Подпрограммы,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2 365,49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827364" w:rsidRDefault="00827364"/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юридических лиц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2 365,49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</w:tcPr>
          <w:p w:rsidR="00827364" w:rsidRDefault="00827364"/>
        </w:tc>
      </w:tr>
      <w:tr w:rsidR="00827364">
        <w:trPr>
          <w:trHeight w:val="112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2.2.</w:t>
            </w:r>
          </w:p>
        </w:tc>
        <w:tc>
          <w:tcPr>
            <w:tcW w:w="24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Повышение тепловой защиты и утепление зданий, строений, сооружений, всего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447,18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3 372,59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1750,12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1230,00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60,00</w:t>
            </w:r>
          </w:p>
        </w:tc>
        <w:tc>
          <w:tcPr>
            <w:tcW w:w="1280" w:type="dxa"/>
            <w:tcBorders>
              <w:top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362,67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t>3 372,59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1750,12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37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362,67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3 372,59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1750,12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1 636,15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33,22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отделу образования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551,96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362,67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отделу культуры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Дмитриевскому территориальному управлению администрации </w:t>
            </w:r>
            <w:r>
              <w:lastRenderedPageBreak/>
              <w:t>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533,32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500,00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Новомихайловскому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Покровскому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676,44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roofErr w:type="spellStart"/>
            <w:r>
              <w:t>Ладбалковскому</w:t>
            </w:r>
            <w:proofErr w:type="spellEnd"/>
            <w:r>
              <w:t xml:space="preserve"> территориальному управлению администрации Красногвардейского 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1183,58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roofErr w:type="spellStart"/>
            <w:r>
              <w:t>Преградненскому</w:t>
            </w:r>
            <w:proofErr w:type="spellEnd"/>
            <w:r>
              <w:t xml:space="preserve"> территориальному управлению администрации Красногвардейского </w:t>
            </w:r>
            <w:r>
              <w:lastRenderedPageBreak/>
              <w:t>муниципального округа Ставропольского края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130,00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FF0000"/>
              </w:rPr>
            </w:pP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финансовому управлению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участников Подпрограммы,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84,51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юридических лиц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84,51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DE4D51">
            <w:pPr>
              <w:jc w:val="center"/>
            </w:pPr>
            <w:r>
              <w:t>600,00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3.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Подпрограмма «Обеспечение жильем молодых семей», Программы (далее - для целей настоящего пункта – Подпрограмма),всего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2 013,55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14 398,87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2250,00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68 455,65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4890,94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6343,49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5620,98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5612,62</w:t>
            </w:r>
          </w:p>
        </w:tc>
      </w:tr>
      <w:tr w:rsidR="00827364">
        <w:trPr>
          <w:trHeight w:val="23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2 013,55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5 363,32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1233,21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14 725,68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1826,25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1343,49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620,98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612,62</w:t>
            </w:r>
          </w:p>
        </w:tc>
      </w:tr>
      <w:tr w:rsidR="00827364">
        <w:trPr>
          <w:trHeight w:val="142"/>
        </w:trPr>
        <w:tc>
          <w:tcPr>
            <w:tcW w:w="6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краевого бюджета,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1 528,55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5 095,15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1171,55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13 989,40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1 734,94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1276,31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589,93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581,99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1 528,55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5 095,15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1171,55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13 989,40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1 734,94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1276,31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589,93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581,99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485,00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268,17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61,66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736,28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91,31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67,18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31,05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30,63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485,00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268,17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61,66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736,28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91,31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67,18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31,05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30,63</w:t>
            </w:r>
          </w:p>
        </w:tc>
      </w:tr>
      <w:tr w:rsidR="00827364">
        <w:trPr>
          <w:trHeight w:val="231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участников Подпрограммы,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9 035,55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10 16,79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53 729, 97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3 064,69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827364">
        <w:trPr>
          <w:trHeight w:val="306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pPr>
              <w:jc w:val="both"/>
            </w:pPr>
            <w:r>
              <w:t>средства физических лиц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9 035,55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10 16,79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53 729, 97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3 064,69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5 000,00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5 000,00</w:t>
            </w:r>
          </w:p>
        </w:tc>
      </w:tr>
      <w:tr w:rsidR="00827364">
        <w:trPr>
          <w:trHeight w:val="306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следующие</w:t>
            </w:r>
          </w:p>
          <w:p w:rsidR="00827364" w:rsidRDefault="00DE4D51">
            <w:r>
              <w:t>основные мероприятия Подпрограммы: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jc w:val="center"/>
              <w:rPr>
                <w:color w:val="000000"/>
              </w:rPr>
            </w:pPr>
          </w:p>
        </w:tc>
      </w:tr>
      <w:tr w:rsidR="00827364">
        <w:trPr>
          <w:trHeight w:val="30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3.1.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Организация деятельности по улучшению жилищных условий молодых семей Красногвардейского муниципального округа Ставропольского края, признанных нуждающимися в улучшении жилищных условий, всего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не требуется финансового обеспечения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24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3.2.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Предоставление молодым семьям социальных выплат на приобретение (строительство) жилого помещения, всего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2 013,55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14 398,87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2 250,00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68 455,65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4890,94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6343,49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5620,98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5612,62</w:t>
            </w:r>
          </w:p>
        </w:tc>
      </w:tr>
      <w:tr w:rsidR="00827364">
        <w:trPr>
          <w:trHeight w:val="300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2 013,55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5363,32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1233,21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14 725,68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1826,25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1343,49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620,98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612,62</w:t>
            </w:r>
          </w:p>
        </w:tc>
      </w:tr>
      <w:tr w:rsidR="00827364">
        <w:trPr>
          <w:trHeight w:val="5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краевого бюджета,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1 528,55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5 095,15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1171,55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13 989,40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1 734,94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1276,31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589,93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581,99</w:t>
            </w:r>
          </w:p>
        </w:tc>
      </w:tr>
      <w:tr w:rsidR="00827364">
        <w:trPr>
          <w:trHeight w:val="5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в том числе средства краевого бюджета, предусмотренные 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1 528,55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5095,15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1171,55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13 989,40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1 734,94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1276,31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589,93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581,99</w:t>
            </w:r>
          </w:p>
        </w:tc>
      </w:tr>
      <w:tr w:rsidR="00827364">
        <w:trPr>
          <w:trHeight w:val="5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средства бюджета муниципального округа, всего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485,00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268,17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61,66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736,28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91,31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67,18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31,05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30,63</w:t>
            </w:r>
          </w:p>
        </w:tc>
      </w:tr>
      <w:tr w:rsidR="00827364">
        <w:trPr>
          <w:trHeight w:val="5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средства бюджета муниципального округа, предусмотренные отделу жилищно-коммунального хозяйства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485,00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268,17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61,66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736,28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91,31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67,18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31,05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30,63</w:t>
            </w:r>
          </w:p>
        </w:tc>
      </w:tr>
      <w:tr w:rsidR="00827364">
        <w:trPr>
          <w:trHeight w:val="560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участников Подпрограммы,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9 035,55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1016,79</w:t>
            </w:r>
          </w:p>
        </w:tc>
        <w:tc>
          <w:tcPr>
            <w:tcW w:w="11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53 729, 97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3 064,69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5 000,00</w:t>
            </w:r>
          </w:p>
        </w:tc>
        <w:tc>
          <w:tcPr>
            <w:tcW w:w="1124" w:type="dxa"/>
            <w:tcBorders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827364">
        <w:trPr>
          <w:trHeight w:val="384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pPr>
              <w:jc w:val="both"/>
            </w:pPr>
            <w:r>
              <w:t>средства физических лиц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9 035,55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1016,79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53 729, 97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3 064,69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5 000,00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5 000,00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5 000,00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Подпрограмма «Обеспечение мероприятий по гражданской обороне, защите населений и территорий от чрезвычайных ситуаций» (далее - для целей настоящего пункта – Подпрограмма), всего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580,00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580,00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бюджета муниципального округа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580,00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в том числе средства бюджета муниципального округа, предусмотренные органу администрации Красногвардейского муниципального округа Ставропольского </w:t>
            </w:r>
            <w:r>
              <w:lastRenderedPageBreak/>
              <w:t>края, уполномоченному на 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580,00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85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4.1.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Создание муниципальной системы оповещения населения Красногвардейского муниципального округа Ставропольского края об угрозе возникновения или о возникновении чрезвычайных ситуаций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85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85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бюджета муниципального округа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85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в том числе средства бюджета муниципального округа, </w:t>
            </w:r>
            <w:r>
              <w:lastRenderedPageBreak/>
              <w:t>предусмотренные органу администрации Красногвардейского муниципального округа Ставропольского края, уполномоченному на 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390,00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244,90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25,00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4.2.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Инженерно-технические мероприятия гражданской обороны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/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бюджет муниципального округа, всего</w:t>
            </w:r>
          </w:p>
          <w:p w:rsidR="00827364" w:rsidRDefault="00DE4D51">
            <w:r>
              <w:t>в том числе: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средства бюджета муниципального округа всего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/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 xml:space="preserve">в том числе средства бюджета муниципального округа, предусмотренные </w:t>
            </w:r>
            <w:r>
              <w:lastRenderedPageBreak/>
              <w:t>органу администрации Красногвардейского муниципального округа Ставропольского края, уполномоченному на решение задач в области гражданской обороны и задач по предупреждению и ликвидации чрезвычайных ситуаций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190,00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15300,32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4.3.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Обеспечение безопасности гидротехнических сооружений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не требуется финансового обеспечения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553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lastRenderedPageBreak/>
              <w:t>5.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Подпрограмма «Обеспечение реализации муниципальной программы Красногвардейского муниципального округа Ставропольского края «Развитие жилищно-коммунального хозяйства,</w:t>
            </w:r>
            <w:r>
              <w:rPr>
                <w:bCs/>
              </w:rPr>
              <w:t xml:space="preserve"> реализация полномочий в области гражданской обороны и защиты от чрезвычайных ситуации</w:t>
            </w:r>
            <w:r>
              <w:t xml:space="preserve">» и </w:t>
            </w:r>
            <w:proofErr w:type="spellStart"/>
            <w:r>
              <w:t>общепрограммные</w:t>
            </w:r>
            <w:proofErr w:type="spellEnd"/>
            <w:r>
              <w:t xml:space="preserve"> мероприятия», Программы (далее - для целей настоящего пункта – Подпрограмма), всего</w:t>
            </w:r>
          </w:p>
        </w:tc>
        <w:tc>
          <w:tcPr>
            <w:tcW w:w="25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не требуется финансового обеспечения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8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827364">
            <w:pPr>
              <w:jc w:val="center"/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7364" w:rsidRDefault="00DE4D51">
            <w:r>
              <w:t>в том числе следующее основное мероприятие Подпрограммы: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27364">
        <w:trPr>
          <w:trHeight w:val="30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5.1.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t>Обеспечение реализации Программы, всего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r>
              <w:t>не требуется финансового обеспечения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</w:tr>
    </w:tbl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827364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</w:p>
    <w:p w:rsidR="00827364" w:rsidRDefault="00DE4D51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9</w:t>
      </w:r>
    </w:p>
    <w:p w:rsidR="00827364" w:rsidRDefault="00DE4D51">
      <w:pPr>
        <w:pStyle w:val="ConsPlusNormal0"/>
        <w:spacing w:line="240" w:lineRule="exact"/>
        <w:ind w:left="1020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муниципальной программе</w:t>
      </w:r>
    </w:p>
    <w:p w:rsidR="00827364" w:rsidRDefault="00DE4D51">
      <w:pPr>
        <w:widowControl w:val="0"/>
        <w:spacing w:line="240" w:lineRule="exact"/>
        <w:ind w:left="10206"/>
        <w:rPr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Красногвардейского муниципального округа Ставропольского края «Развитие жилищно-коммунального хозяйства</w:t>
      </w:r>
      <w:r>
        <w:rPr>
          <w:bCs/>
          <w:sz w:val="28"/>
          <w:szCs w:val="28"/>
          <w:shd w:val="clear" w:color="auto" w:fill="FFFFFF"/>
        </w:rPr>
        <w:t>, реализация полномочий в области гражданской обороны и защиты от чрезвычайных ситуаций</w:t>
      </w:r>
      <w:r>
        <w:rPr>
          <w:sz w:val="28"/>
          <w:szCs w:val="28"/>
          <w:shd w:val="clear" w:color="auto" w:fill="FFFFFF"/>
        </w:rPr>
        <w:t>»</w:t>
      </w:r>
    </w:p>
    <w:p w:rsidR="00827364" w:rsidRDefault="00827364">
      <w:pPr>
        <w:jc w:val="center"/>
        <w:rPr>
          <w:sz w:val="28"/>
          <w:szCs w:val="28"/>
          <w:highlight w:val="yellow"/>
        </w:rPr>
      </w:pPr>
    </w:p>
    <w:p w:rsidR="00827364" w:rsidRDefault="00827364">
      <w:pPr>
        <w:jc w:val="center"/>
        <w:rPr>
          <w:sz w:val="28"/>
          <w:szCs w:val="28"/>
        </w:rPr>
      </w:pPr>
    </w:p>
    <w:p w:rsidR="00827364" w:rsidRDefault="00DE4D5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27364" w:rsidRDefault="00DE4D51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весовых коэффициентах, присвоенных целям муниципальной программы Красногвардейского муниципального округа Ставропольского края «Развитие жилищно-коммунального хозяйства, реализация полномочий в области гражданской обороны и защиты от чрезвычайных ситуаций»</w:t>
      </w:r>
      <w:r>
        <w:rPr>
          <w:color w:val="000000" w:themeColor="text1"/>
          <w:sz w:val="28"/>
          <w:szCs w:val="28"/>
        </w:rPr>
        <w:t>&lt;*&gt;</w:t>
      </w:r>
      <w:r>
        <w:rPr>
          <w:sz w:val="28"/>
          <w:szCs w:val="28"/>
        </w:rPr>
        <w:t>, задачам подпрограмм Программы, отражающих значимость (вес) цели Программы в достижении стратегических целей социально-экономического развития Красногвардейского муниципального округа Ставропольского края в сравнении с другими целями Программы, влияющими на достижение тех же стратегических целей социально-экономического развития Красногвардейского муниципального округа Ставропольского края, и задачи подпрограммы Программы в достижении цели Программы в сравнении с другими задачами подпрограммы Программы в достижении той же цели Программы»</w:t>
      </w:r>
      <w:r>
        <w:rPr>
          <w:color w:val="000000" w:themeColor="text1"/>
          <w:sz w:val="28"/>
          <w:szCs w:val="28"/>
        </w:rPr>
        <w:t xml:space="preserve"> &lt;**&gt;</w:t>
      </w:r>
    </w:p>
    <w:p w:rsidR="00827364" w:rsidRDefault="00827364">
      <w:pPr>
        <w:spacing w:line="240" w:lineRule="exact"/>
        <w:jc w:val="center"/>
        <w:rPr>
          <w:sz w:val="28"/>
          <w:szCs w:val="28"/>
        </w:rPr>
      </w:pPr>
    </w:p>
    <w:p w:rsidR="00827364" w:rsidRDefault="00DE4D51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827364" w:rsidRDefault="00DE4D51">
      <w:pPr>
        <w:widowControl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&lt;*&gt; Далее в настоящем Приложении используется сокращение - Программа.</w:t>
      </w:r>
    </w:p>
    <w:p w:rsidR="00827364" w:rsidRDefault="00DE4D51">
      <w:pPr>
        <w:ind w:firstLine="567"/>
        <w:outlineLvl w:val="1"/>
        <w:rPr>
          <w:sz w:val="20"/>
          <w:szCs w:val="20"/>
        </w:rPr>
      </w:pPr>
      <w:r>
        <w:rPr>
          <w:sz w:val="20"/>
          <w:szCs w:val="20"/>
        </w:rPr>
        <w:t>&lt;**&gt; Далее в настоящем Приложении используется сокращение - весовые коэффициенты, присвоенные целям Программы и задачам подпрограмм Программы</w:t>
      </w:r>
    </w:p>
    <w:p w:rsidR="00827364" w:rsidRDefault="00827364">
      <w:pPr>
        <w:outlineLvl w:val="1"/>
        <w:rPr>
          <w:rFonts w:ascii="Arial" w:hAnsi="Arial" w:cs="Arial"/>
          <w:sz w:val="20"/>
          <w:szCs w:val="20"/>
        </w:rPr>
      </w:pPr>
    </w:p>
    <w:tbl>
      <w:tblPr>
        <w:tblW w:w="14884" w:type="dxa"/>
        <w:tblInd w:w="1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5231"/>
        <w:gridCol w:w="951"/>
        <w:gridCol w:w="1081"/>
        <w:gridCol w:w="1128"/>
        <w:gridCol w:w="1079"/>
        <w:gridCol w:w="1082"/>
        <w:gridCol w:w="1079"/>
        <w:gridCol w:w="1213"/>
        <w:gridCol w:w="1215"/>
      </w:tblGrid>
      <w:tr w:rsidR="00827364"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Цели Программы, задачи подпрограмм Программы</w:t>
            </w:r>
          </w:p>
        </w:tc>
        <w:tc>
          <w:tcPr>
            <w:tcW w:w="8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Значения весовых коэффициентов, присвоенных целям Программы и задачам подпрограмм Программы, по годам</w:t>
            </w:r>
          </w:p>
        </w:tc>
      </w:tr>
      <w:tr w:rsidR="00827364"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widowControl w:val="0"/>
              <w:ind w:firstLine="720"/>
              <w:jc w:val="center"/>
            </w:pPr>
          </w:p>
        </w:tc>
        <w:tc>
          <w:tcPr>
            <w:tcW w:w="5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widowControl w:val="0"/>
              <w:ind w:firstLine="720"/>
              <w:jc w:val="center"/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2021 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2022 г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2023 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2024 г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2025 г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2026 г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364" w:rsidRDefault="00DE4D51">
            <w:pPr>
              <w:widowControl w:val="0"/>
              <w:jc w:val="center"/>
            </w:pPr>
            <w:r>
              <w:t>2027 г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lastRenderedPageBreak/>
              <w:t>1.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 </w:t>
            </w:r>
            <w:r>
              <w:t>«Развитие и модернизация коммунальной инфраструктуры Красногвардейского муниципального округа Ставропольского края»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0,2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0,2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2.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</w:pPr>
            <w:r>
              <w:t>Цель Программы «Повышение эффективности использования топливно-энергетических ресурсов в муниципальных учреждениях Красногвардейского муниципального округа Ставропольского края»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0,3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0,3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827364">
        <w:trPr>
          <w:trHeight w:val="12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3.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 </w:t>
            </w:r>
            <w:r>
              <w:t>«Создание условий и системы поддержки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0,5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0,4</w:t>
            </w:r>
          </w:p>
          <w:p w:rsidR="00827364" w:rsidRDefault="00827364">
            <w:pPr>
              <w:jc w:val="center"/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0,4</w:t>
            </w:r>
          </w:p>
          <w:p w:rsidR="00827364" w:rsidRDefault="00827364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0,4</w:t>
            </w:r>
          </w:p>
          <w:p w:rsidR="00827364" w:rsidRDefault="00827364">
            <w:pPr>
              <w:jc w:val="center"/>
              <w:rPr>
                <w:highlight w:val="yellow"/>
              </w:rPr>
            </w:pPr>
          </w:p>
          <w:p w:rsidR="00827364" w:rsidRDefault="00827364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0,4</w:t>
            </w:r>
          </w:p>
          <w:p w:rsidR="00827364" w:rsidRDefault="00827364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827364">
        <w:trPr>
          <w:trHeight w:val="1290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4.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Цель Программы </w:t>
            </w:r>
            <w:r>
              <w:t>«Создание условий для минимизации социального, экономического и экологического ущерба, наносимого населению, экономике и природной среде Красногвардейского муниципального округа Ставропольского края при военных конфликтах или вследствие этих конфликтов, а также при чрезвычайных ситуациях природного и техногенного характера»»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0,1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0,1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827364">
        <w:trPr>
          <w:trHeight w:val="531"/>
        </w:trPr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Подпрограмма «Комплексное развитие систем коммунальной инфраструктуры» Программы (далее для целей настоящего раздела – Подпрограмма)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5.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r>
              <w:rPr>
                <w:lang w:eastAsia="en-US"/>
              </w:rPr>
              <w:t xml:space="preserve">Задача Подпрограммы </w:t>
            </w:r>
            <w:r>
              <w:t xml:space="preserve">«Реализация мероприятий по комплексному развитию систем коммунальной инфраструктуры и создание благоприятных условий проживания граждан </w:t>
            </w:r>
            <w:r>
              <w:lastRenderedPageBreak/>
              <w:t>Красногвардейского муниципального округа Ставропольского края»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ind w:hanging="59"/>
              <w:jc w:val="center"/>
            </w:pPr>
            <w:r>
              <w:lastRenderedPageBreak/>
              <w:t>1,0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hanging="59"/>
              <w:jc w:val="center"/>
            </w:pPr>
            <w:r>
              <w:t>1,0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hanging="59"/>
              <w:jc w:val="center"/>
            </w:pPr>
            <w:r>
              <w:t>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hanging="59"/>
              <w:jc w:val="center"/>
            </w:pPr>
            <w:r>
              <w:t>1,0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hanging="59"/>
              <w:jc w:val="center"/>
            </w:pPr>
            <w:r>
              <w:t>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hanging="59"/>
              <w:jc w:val="center"/>
            </w:pPr>
            <w: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hanging="59"/>
              <w:jc w:val="center"/>
            </w:pPr>
            <w:r>
              <w:t>1,0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ind w:hanging="59"/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827364"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Подпрограмма «Энергосбережение и повышение энергетической эффективности» Программы (далее для целей настоящего раздела – Подпрограмма)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6.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</w:pPr>
            <w:r>
              <w:t>Задача Подпрограммы «Снижение потребления муниципальными учреждениями Красногвардейского муниципального округа Ставропольского края энергетических ресурсов»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1,0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827364"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Подпрограмма «Обеспечение жильем молодых семей» Программы (далее для целей настоящего раздела - Подпрограмма)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7.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</w:pPr>
            <w:r>
              <w:rPr>
                <w:lang w:eastAsia="en-US"/>
              </w:rPr>
              <w:t>Задача Подпрограммы «</w:t>
            </w:r>
            <w:r>
              <w:t>Улучшение жилищных условий молодых семей Красногвардейского муниципального округа Ставропольского края, признанных нуждающимися в улучшении жилищных условий»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1,0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1,0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827364">
        <w:tc>
          <w:tcPr>
            <w:tcW w:w="148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Подпрограмма «Обеспечение мероприятий по гражданской обороне, защите населений и территорий от чрезвычайных ситуаций» Программы (далее для целей настоящего раздела - Подпрограмма)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8.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Задача Подпрограммы «</w:t>
            </w:r>
            <w:r>
              <w:t>Обеспечение информационного обмена в целях защиты населения и территории от чрезвычайных ситуаций»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9.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rPr>
                <w:lang w:eastAsia="en-US"/>
              </w:rPr>
            </w:pPr>
            <w:r>
              <w:t>Задача Подпрограммы «Повышение уровня готовности сил гражданской обороны»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827364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5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</w:pPr>
            <w:r>
              <w:t>Задача Подпрограммы «Обеспечение безопасности гидротехнических сооружений»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-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</w:pPr>
            <w:r>
              <w:t>0,5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</w:tbl>
    <w:p w:rsidR="00827364" w:rsidRDefault="00827364">
      <w:pPr>
        <w:widowControl w:val="0"/>
        <w:jc w:val="both"/>
        <w:outlineLvl w:val="1"/>
        <w:rPr>
          <w:bCs/>
        </w:rPr>
      </w:pPr>
    </w:p>
    <w:p w:rsidR="00827364" w:rsidRDefault="00827364">
      <w:pPr>
        <w:tabs>
          <w:tab w:val="left" w:pos="1245"/>
        </w:tabs>
        <w:rPr>
          <w:sz w:val="28"/>
          <w:szCs w:val="28"/>
        </w:rPr>
      </w:pPr>
    </w:p>
    <w:p w:rsidR="00827364" w:rsidRDefault="00DE4D51">
      <w:pPr>
        <w:pStyle w:val="ConsPlusNormal0"/>
        <w:spacing w:line="240" w:lineRule="exact"/>
        <w:ind w:left="10206"/>
        <w:outlineLvl w:val="1"/>
        <w:rPr>
          <w:rFonts w:ascii="Times New Roman" w:hAnsi="Times New Roman" w:cs="Times New Roman"/>
          <w:sz w:val="28"/>
        </w:rPr>
      </w:pPr>
      <w:r w:rsidRPr="000828BC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 w:rsidR="00B376FA">
        <w:rPr>
          <w:rFonts w:ascii="Times New Roman" w:hAnsi="Times New Roman" w:cs="Times New Roman"/>
          <w:sz w:val="28"/>
        </w:rPr>
        <w:t>10</w:t>
      </w:r>
      <w:bookmarkStart w:id="27" w:name="_GoBack"/>
      <w:bookmarkEnd w:id="27"/>
    </w:p>
    <w:p w:rsidR="00827364" w:rsidRDefault="00DE4D51">
      <w:pPr>
        <w:pStyle w:val="ConsPlusNormal0"/>
        <w:spacing w:line="240" w:lineRule="exact"/>
        <w:ind w:left="1020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муниципальной программе</w:t>
      </w:r>
    </w:p>
    <w:p w:rsidR="00827364" w:rsidRDefault="00DE4D51">
      <w:pPr>
        <w:pStyle w:val="ConsPlusNormal0"/>
        <w:spacing w:line="240" w:lineRule="exact"/>
        <w:ind w:left="1020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Красногвардейского муниципального округа Ставропольского края «Развитие жилищно-коммунального хозяйства</w:t>
      </w:r>
      <w:r>
        <w:rPr>
          <w:rFonts w:ascii="Times New Roman" w:hAnsi="Times New Roman" w:cs="Times New Roman"/>
          <w:bCs/>
          <w:sz w:val="28"/>
          <w:shd w:val="clear" w:color="auto" w:fill="FFFFFF"/>
        </w:rPr>
        <w:t>, реализация полномочий в области гражданской обороны и защиты от чрезвычайных ситуаций</w:t>
      </w:r>
      <w:r>
        <w:rPr>
          <w:rFonts w:ascii="Times New Roman" w:hAnsi="Times New Roman" w:cs="Times New Roman"/>
          <w:sz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highlight w:val="yellow"/>
        </w:rPr>
        <w:t xml:space="preserve"> </w:t>
      </w:r>
    </w:p>
    <w:p w:rsidR="00827364" w:rsidRDefault="00827364">
      <w:pPr>
        <w:tabs>
          <w:tab w:val="left" w:pos="8531"/>
        </w:tabs>
      </w:pPr>
    </w:p>
    <w:p w:rsidR="00827364" w:rsidRDefault="00DE4D51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МОНИТОРИНГ</w:t>
      </w:r>
    </w:p>
    <w:p w:rsidR="00827364" w:rsidRDefault="00DE4D51">
      <w:pPr>
        <w:ind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ДОСТИЖЕНИЯ ЭКОНОМИЧЕСКОГО ЭФФЕКТА И МОНИТОРИНГ ГОДОВОЙ ЭКОНОМИИ ЭНЕРГЕТИЧЕСКИХ РЕСУРСОВ</w:t>
      </w:r>
    </w:p>
    <w:p w:rsidR="00827364" w:rsidRDefault="00827364">
      <w:pPr>
        <w:ind w:firstLine="567"/>
        <w:jc w:val="center"/>
        <w:rPr>
          <w:rFonts w:ascii="Arial" w:hAnsi="Arial" w:cs="Arial"/>
        </w:rPr>
      </w:pPr>
    </w:p>
    <w:p w:rsidR="00827364" w:rsidRDefault="00827364">
      <w:pPr>
        <w:ind w:firstLine="567"/>
        <w:jc w:val="center"/>
        <w:rPr>
          <w:rFonts w:ascii="Arial" w:hAnsi="Arial" w:cs="Arial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655"/>
        <w:gridCol w:w="1968"/>
        <w:gridCol w:w="2308"/>
        <w:gridCol w:w="1416"/>
        <w:gridCol w:w="1704"/>
        <w:gridCol w:w="1559"/>
        <w:gridCol w:w="1564"/>
        <w:gridCol w:w="1275"/>
        <w:gridCol w:w="1275"/>
        <w:gridCol w:w="1155"/>
      </w:tblGrid>
      <w:tr w:rsidR="00827364"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</w:pPr>
            <w:r>
              <w:t>№ п/п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</w:pPr>
            <w:r>
              <w:t>Наименование мероприятия</w:t>
            </w:r>
          </w:p>
        </w:tc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</w:pPr>
            <w:r>
              <w:t>Наименование энергетического ресурса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</w:pPr>
            <w:r>
              <w:t>Ед.</w:t>
            </w:r>
          </w:p>
          <w:p w:rsidR="00827364" w:rsidRDefault="00DE4D51">
            <w:pPr>
              <w:contextualSpacing/>
              <w:jc w:val="center"/>
            </w:pPr>
            <w:r>
              <w:t>измерения</w:t>
            </w:r>
          </w:p>
        </w:tc>
        <w:tc>
          <w:tcPr>
            <w:tcW w:w="8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Экономия топливно-энергетического ресурса</w:t>
            </w:r>
          </w:p>
        </w:tc>
      </w:tr>
      <w:tr w:rsidR="00827364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в натуральном выражении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в стоимостном выражении</w:t>
            </w:r>
          </w:p>
        </w:tc>
      </w:tr>
      <w:tr w:rsidR="00827364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4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количество</w:t>
            </w:r>
          </w:p>
        </w:tc>
        <w:tc>
          <w:tcPr>
            <w:tcW w:w="3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стоимость</w:t>
            </w:r>
          </w:p>
        </w:tc>
      </w:tr>
      <w:tr w:rsidR="00827364"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потребление в базовом периоде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потребление в отчетном периоде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Отклонения (+/-)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Затраты в базовом периоде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затраты в отчетном периоде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Отклонения (+/-)</w:t>
            </w:r>
          </w:p>
        </w:tc>
      </w:tr>
      <w:tr w:rsidR="0082736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2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DE4D51">
            <w:pPr>
              <w:contextualSpacing/>
              <w:jc w:val="center"/>
            </w:pPr>
            <w:r>
              <w:t>10</w:t>
            </w:r>
          </w:p>
        </w:tc>
      </w:tr>
      <w:tr w:rsidR="00827364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364" w:rsidRDefault="00827364">
            <w:pPr>
              <w:contextualSpacing/>
              <w:jc w:val="center"/>
            </w:pPr>
          </w:p>
        </w:tc>
      </w:tr>
    </w:tbl>
    <w:p w:rsidR="00827364" w:rsidRDefault="00827364">
      <w:pPr>
        <w:rPr>
          <w:sz w:val="28"/>
          <w:szCs w:val="28"/>
        </w:rPr>
      </w:pPr>
    </w:p>
    <w:p w:rsidR="00827364" w:rsidRDefault="00827364">
      <w:pPr>
        <w:rPr>
          <w:sz w:val="28"/>
          <w:szCs w:val="28"/>
        </w:rPr>
      </w:pPr>
    </w:p>
    <w:p w:rsidR="00827364" w:rsidRDefault="00DE4D51">
      <w:r>
        <w:rPr>
          <w:sz w:val="28"/>
          <w:szCs w:val="28"/>
        </w:rPr>
        <w:t>Руководитель</w:t>
      </w:r>
    </w:p>
    <w:p w:rsidR="00827364" w:rsidRDefault="00DE4D51">
      <w:pPr>
        <w:rPr>
          <w:b/>
          <w:bCs/>
        </w:rPr>
      </w:pPr>
      <w:r>
        <w:rPr>
          <w:sz w:val="28"/>
          <w:szCs w:val="28"/>
        </w:rPr>
        <w:t>главный бухгалтер</w:t>
      </w:r>
      <w:r>
        <w:rPr>
          <w:b/>
          <w:bCs/>
          <w:sz w:val="28"/>
          <w:szCs w:val="28"/>
        </w:rPr>
        <w:t xml:space="preserve"> </w:t>
      </w:r>
    </w:p>
    <w:sectPr w:rsidR="00827364">
      <w:pgSz w:w="16838" w:h="11906" w:orient="landscape"/>
      <w:pgMar w:top="1985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EKGHE+OfficinaSerifWinC">
    <w:altName w:val="Cambria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377F21"/>
    <w:multiLevelType w:val="multilevel"/>
    <w:tmpl w:val="CD50F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FD0AC8"/>
    <w:multiLevelType w:val="multilevel"/>
    <w:tmpl w:val="9DD69418"/>
    <w:lvl w:ilvl="0">
      <w:start w:val="1"/>
      <w:numFmt w:val="decimal"/>
      <w:lvlText w:val="%1."/>
      <w:lvlJc w:val="left"/>
      <w:pPr>
        <w:tabs>
          <w:tab w:val="num" w:pos="0"/>
        </w:tabs>
        <w:ind w:left="110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61" w:hanging="180"/>
      </w:pPr>
    </w:lvl>
  </w:abstractNum>
  <w:abstractNum w:abstractNumId="2" w15:restartNumberingAfterBreak="0">
    <w:nsid w:val="75917D68"/>
    <w:multiLevelType w:val="multilevel"/>
    <w:tmpl w:val="AE22F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0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alibri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64"/>
    <w:rsid w:val="000828BC"/>
    <w:rsid w:val="00827364"/>
    <w:rsid w:val="00B376FA"/>
    <w:rsid w:val="00DE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89517"/>
  <w15:docId w15:val="{D6E9CE89-290F-4FC1-B745-5C68ADD7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"/>
      <w:sz w:val="28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F0046"/>
    <w:rPr>
      <w:rFonts w:ascii="Arial" w:eastAsia="Times New Roman" w:hAnsi="Arial"/>
      <w:b/>
      <w:kern w:val="2"/>
      <w:sz w:val="28"/>
      <w:lang w:val="en-US"/>
    </w:rPr>
  </w:style>
  <w:style w:type="character" w:customStyle="1" w:styleId="20">
    <w:name w:val="Заголовок 2 Знак"/>
    <w:link w:val="2"/>
    <w:uiPriority w:val="9"/>
    <w:qFormat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qFormat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qFormat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qFormat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qFormat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basedOn w:val="a0"/>
    <w:link w:val="7"/>
    <w:uiPriority w:val="9"/>
    <w:qFormat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basedOn w:val="a0"/>
    <w:link w:val="8"/>
    <w:uiPriority w:val="9"/>
    <w:qFormat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basedOn w:val="a0"/>
    <w:link w:val="9"/>
    <w:uiPriority w:val="9"/>
    <w:qFormat/>
    <w:rsid w:val="008F0046"/>
    <w:rPr>
      <w:rFonts w:ascii="Times New Roman" w:eastAsia="Times New Roman" w:hAnsi="Times New Roman"/>
      <w:sz w:val="24"/>
    </w:rPr>
  </w:style>
  <w:style w:type="character" w:customStyle="1" w:styleId="a3">
    <w:name w:val="Текст выноски Знак"/>
    <w:link w:val="a4"/>
    <w:qFormat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qFormat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1">
    <w:name w:val="Основной текст + Интервал 0 pt1"/>
    <w:uiPriority w:val="99"/>
    <w:qFormat/>
    <w:rsid w:val="00FF7F0A"/>
    <w:rPr>
      <w:spacing w:val="-5"/>
      <w:sz w:val="26"/>
      <w:szCs w:val="26"/>
      <w:shd w:val="clear" w:color="auto" w:fill="FFFFFF"/>
    </w:rPr>
  </w:style>
  <w:style w:type="character" w:styleId="a5">
    <w:name w:val="Hyperlink"/>
    <w:uiPriority w:val="99"/>
    <w:rsid w:val="0088759C"/>
    <w:rPr>
      <w:color w:val="0000FF"/>
      <w:u w:val="single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F84099"/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qFormat/>
    <w:locked/>
    <w:rsid w:val="00486EB6"/>
    <w:rPr>
      <w:rFonts w:ascii="Arial" w:eastAsia="Times New Roman" w:hAnsi="Arial" w:cs="Arial"/>
      <w:lang w:val="ru-RU" w:eastAsia="ru-RU" w:bidi="ar-SA"/>
    </w:rPr>
  </w:style>
  <w:style w:type="character" w:customStyle="1" w:styleId="41">
    <w:name w:val="Основной текст (4)_"/>
    <w:basedOn w:val="a0"/>
    <w:link w:val="42"/>
    <w:qFormat/>
    <w:rsid w:val="00FC7C3E"/>
    <w:rPr>
      <w:sz w:val="13"/>
      <w:szCs w:val="13"/>
      <w:shd w:val="clear" w:color="auto" w:fill="FFFFFF"/>
    </w:rPr>
  </w:style>
  <w:style w:type="character" w:customStyle="1" w:styleId="91">
    <w:name w:val="Основной текст (9)"/>
    <w:basedOn w:val="a0"/>
    <w:qFormat/>
    <w:rsid w:val="00B57D76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basedOn w:val="41"/>
    <w:qFormat/>
    <w:rsid w:val="00801723"/>
    <w:rPr>
      <w:color w:val="000000"/>
      <w:spacing w:val="2"/>
      <w:w w:val="100"/>
      <w:sz w:val="25"/>
      <w:szCs w:val="25"/>
      <w:shd w:val="clear" w:color="auto" w:fill="FFFFFF"/>
      <w:lang w:val="ru-RU"/>
    </w:rPr>
  </w:style>
  <w:style w:type="character" w:customStyle="1" w:styleId="a6">
    <w:name w:val="Схема документа Знак"/>
    <w:basedOn w:val="a0"/>
    <w:link w:val="a7"/>
    <w:uiPriority w:val="99"/>
    <w:semiHidden/>
    <w:qFormat/>
    <w:rsid w:val="002A519A"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0"/>
    <w:link w:val="26"/>
    <w:uiPriority w:val="99"/>
    <w:qFormat/>
    <w:rsid w:val="008F0046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rsid w:val="008F0046"/>
    <w:rPr>
      <w:rFonts w:ascii="Times New Roman" w:eastAsia="Times New Roman" w:hAnsi="Times New Roman"/>
      <w:sz w:val="16"/>
      <w:szCs w:val="16"/>
    </w:rPr>
  </w:style>
  <w:style w:type="character" w:customStyle="1" w:styleId="a8">
    <w:name w:val="Основной шрифт"/>
    <w:qFormat/>
    <w:rsid w:val="008F0046"/>
  </w:style>
  <w:style w:type="character" w:customStyle="1" w:styleId="a9">
    <w:name w:val="Основной текст Знак"/>
    <w:basedOn w:val="a0"/>
    <w:link w:val="aa"/>
    <w:uiPriority w:val="99"/>
    <w:qFormat/>
    <w:rsid w:val="008F0046"/>
    <w:rPr>
      <w:rFonts w:ascii="Times New Roman" w:eastAsia="Times New Roman" w:hAnsi="Times New Roman"/>
      <w:sz w:val="28"/>
    </w:rPr>
  </w:style>
  <w:style w:type="character" w:customStyle="1" w:styleId="ab">
    <w:name w:val="Основной текст с отступом Знак"/>
    <w:basedOn w:val="a0"/>
    <w:link w:val="ac"/>
    <w:uiPriority w:val="99"/>
    <w:qFormat/>
    <w:rsid w:val="008F0046"/>
    <w:rPr>
      <w:rFonts w:ascii="Times New Roman" w:eastAsia="Times New Roman" w:hAnsi="Times New Roman"/>
      <w:sz w:val="24"/>
    </w:rPr>
  </w:style>
  <w:style w:type="character" w:styleId="ad">
    <w:name w:val="Strong"/>
    <w:basedOn w:val="a0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qFormat/>
    <w:rsid w:val="008F0046"/>
    <w:rPr>
      <w:vanish/>
      <w:color w:val="FF0000"/>
    </w:rPr>
  </w:style>
  <w:style w:type="character" w:customStyle="1" w:styleId="ae">
    <w:name w:val="Нижний колонтитул Знак"/>
    <w:basedOn w:val="a0"/>
    <w:link w:val="af"/>
    <w:uiPriority w:val="99"/>
    <w:qFormat/>
    <w:rsid w:val="008F0046"/>
    <w:rPr>
      <w:rFonts w:ascii="Times New Roman" w:eastAsia="Times New Roman" w:hAnsi="Times New Roman"/>
    </w:rPr>
  </w:style>
  <w:style w:type="character" w:customStyle="1" w:styleId="af0">
    <w:name w:val="Заголовок Знак"/>
    <w:basedOn w:val="a0"/>
    <w:link w:val="af1"/>
    <w:uiPriority w:val="10"/>
    <w:qFormat/>
    <w:rsid w:val="008F0046"/>
    <w:rPr>
      <w:rFonts w:ascii="Times New Roman" w:eastAsia="Times New Roman" w:hAnsi="Times New Roman"/>
      <w:b/>
      <w:sz w:val="28"/>
    </w:rPr>
  </w:style>
  <w:style w:type="character" w:customStyle="1" w:styleId="33">
    <w:name w:val="Основной текст 3 Знак"/>
    <w:basedOn w:val="a0"/>
    <w:link w:val="34"/>
    <w:uiPriority w:val="99"/>
    <w:qFormat/>
    <w:rsid w:val="008F0046"/>
    <w:rPr>
      <w:rFonts w:ascii="Times New Roman" w:eastAsia="Times New Roman" w:hAnsi="Times New Roman"/>
      <w:b/>
      <w:caps/>
      <w:sz w:val="24"/>
    </w:rPr>
  </w:style>
  <w:style w:type="character" w:customStyle="1" w:styleId="af2">
    <w:name w:val="Верхний колонтитул Знак"/>
    <w:basedOn w:val="a0"/>
    <w:link w:val="af3"/>
    <w:uiPriority w:val="99"/>
    <w:qFormat/>
    <w:rsid w:val="008F0046"/>
    <w:rPr>
      <w:rFonts w:ascii="Times New Roman" w:eastAsia="Times New Roman" w:hAnsi="Times New Roman"/>
    </w:rPr>
  </w:style>
  <w:style w:type="character" w:styleId="af4">
    <w:name w:val="page number"/>
    <w:basedOn w:val="a0"/>
    <w:uiPriority w:val="99"/>
    <w:qFormat/>
    <w:rsid w:val="008F0046"/>
    <w:rPr>
      <w:rFonts w:cs="Times New Roman"/>
    </w:rPr>
  </w:style>
  <w:style w:type="character" w:customStyle="1" w:styleId="text">
    <w:name w:val="text"/>
    <w:basedOn w:val="a0"/>
    <w:qFormat/>
    <w:rsid w:val="008F0046"/>
    <w:rPr>
      <w:rFonts w:cs="Times New Roman"/>
    </w:rPr>
  </w:style>
  <w:style w:type="character" w:customStyle="1" w:styleId="HTML">
    <w:name w:val="Разметка HTML"/>
    <w:qFormat/>
    <w:rsid w:val="008F0046"/>
    <w:rPr>
      <w:vanish/>
      <w:color w:val="FF0000"/>
      <w:sz w:val="20"/>
    </w:rPr>
  </w:style>
  <w:style w:type="character" w:styleId="af5">
    <w:name w:val="annotation reference"/>
    <w:basedOn w:val="a0"/>
    <w:qFormat/>
    <w:rsid w:val="008F0046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qFormat/>
    <w:rsid w:val="008F0046"/>
    <w:rPr>
      <w:rFonts w:ascii="Times New Roman" w:eastAsia="Times New Roman" w:hAnsi="Times New Roman"/>
    </w:rPr>
  </w:style>
  <w:style w:type="character" w:customStyle="1" w:styleId="af8">
    <w:name w:val="Тема примечания Знак"/>
    <w:basedOn w:val="af6"/>
    <w:link w:val="af9"/>
    <w:qFormat/>
    <w:rsid w:val="008F0046"/>
    <w:rPr>
      <w:rFonts w:ascii="Times New Roman" w:eastAsia="Times New Roman" w:hAnsi="Times New Roman"/>
      <w:b/>
      <w:bCs/>
    </w:rPr>
  </w:style>
  <w:style w:type="character" w:customStyle="1" w:styleId="afa">
    <w:name w:val="Подзаголовок Знак"/>
    <w:basedOn w:val="a0"/>
    <w:link w:val="afb"/>
    <w:qFormat/>
    <w:rsid w:val="009C1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c">
    <w:name w:val="Emphasis"/>
    <w:basedOn w:val="a0"/>
    <w:qFormat/>
    <w:rsid w:val="009C1E76"/>
    <w:rPr>
      <w:i/>
      <w:iCs/>
    </w:rPr>
  </w:style>
  <w:style w:type="paragraph" w:styleId="af1">
    <w:name w:val="Title"/>
    <w:basedOn w:val="a"/>
    <w:next w:val="aa"/>
    <w:link w:val="af0"/>
    <w:uiPriority w:val="10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paragraph" w:styleId="aa">
    <w:name w:val="Body Text"/>
    <w:basedOn w:val="a"/>
    <w:link w:val="a9"/>
    <w:uiPriority w:val="99"/>
    <w:rsid w:val="008F0046"/>
    <w:pPr>
      <w:widowControl w:val="0"/>
      <w:jc w:val="both"/>
    </w:pPr>
    <w:rPr>
      <w:sz w:val="28"/>
      <w:szCs w:val="20"/>
    </w:rPr>
  </w:style>
  <w:style w:type="paragraph" w:styleId="afd">
    <w:name w:val="List"/>
    <w:basedOn w:val="aa"/>
    <w:rPr>
      <w:rFonts w:cs="Lohit Devanagari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f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western">
    <w:name w:val="western"/>
    <w:basedOn w:val="a"/>
    <w:qFormat/>
    <w:rsid w:val="0039081D"/>
    <w:pPr>
      <w:spacing w:beforeAutospacing="1" w:afterAutospacing="1"/>
      <w:jc w:val="both"/>
    </w:pPr>
    <w:rPr>
      <w:sz w:val="28"/>
      <w:szCs w:val="28"/>
    </w:rPr>
  </w:style>
  <w:style w:type="paragraph" w:styleId="a4">
    <w:name w:val="Balloon Text"/>
    <w:basedOn w:val="a"/>
    <w:link w:val="a3"/>
    <w:unhideWhenUsed/>
    <w:qFormat/>
    <w:rsid w:val="0039081D"/>
    <w:rPr>
      <w:rFonts w:ascii="Tahoma" w:hAnsi="Tahoma"/>
      <w:sz w:val="16"/>
      <w:szCs w:val="16"/>
    </w:rPr>
  </w:style>
  <w:style w:type="paragraph" w:customStyle="1" w:styleId="22">
    <w:name w:val="Основной текст (2)"/>
    <w:basedOn w:val="a"/>
    <w:link w:val="21"/>
    <w:qFormat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ff0">
    <w:name w:val="List Paragraph"/>
    <w:basedOn w:val="a"/>
    <w:uiPriority w:val="34"/>
    <w:qFormat/>
    <w:rsid w:val="00D94221"/>
    <w:pPr>
      <w:ind w:left="708"/>
    </w:pPr>
  </w:style>
  <w:style w:type="paragraph" w:styleId="24">
    <w:name w:val="Body Text Indent 2"/>
    <w:basedOn w:val="a"/>
    <w:link w:val="23"/>
    <w:uiPriority w:val="99"/>
    <w:qFormat/>
    <w:rsid w:val="00F84099"/>
    <w:pPr>
      <w:ind w:right="-5" w:firstLine="540"/>
      <w:jc w:val="both"/>
    </w:pPr>
    <w:rPr>
      <w:sz w:val="28"/>
      <w:szCs w:val="28"/>
    </w:rPr>
  </w:style>
  <w:style w:type="paragraph" w:styleId="aff1">
    <w:name w:val="Block Text"/>
    <w:basedOn w:val="a"/>
    <w:uiPriority w:val="99"/>
    <w:qFormat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0">
    <w:name w:val="ConsPlusNormal"/>
    <w:link w:val="ConsPlusNormal"/>
    <w:qFormat/>
    <w:rsid w:val="00E86B9C"/>
    <w:pPr>
      <w:widowControl w:val="0"/>
    </w:pPr>
    <w:rPr>
      <w:rFonts w:ascii="Arial" w:eastAsia="Times New Roman" w:hAnsi="Arial" w:cs="Arial"/>
    </w:rPr>
  </w:style>
  <w:style w:type="paragraph" w:styleId="aff2">
    <w:name w:val="Normal (Web)"/>
    <w:basedOn w:val="a"/>
    <w:uiPriority w:val="99"/>
    <w:qFormat/>
    <w:rsid w:val="00486EB6"/>
    <w:pPr>
      <w:spacing w:beforeAutospacing="1" w:afterAutospacing="1"/>
    </w:pPr>
  </w:style>
  <w:style w:type="paragraph" w:customStyle="1" w:styleId="p12">
    <w:name w:val="p12"/>
    <w:basedOn w:val="a"/>
    <w:qFormat/>
    <w:rsid w:val="00486EB6"/>
    <w:pPr>
      <w:spacing w:beforeAutospacing="1" w:afterAutospacing="1"/>
    </w:pPr>
    <w:rPr>
      <w:rFonts w:eastAsia="Calibri"/>
    </w:rPr>
  </w:style>
  <w:style w:type="paragraph" w:customStyle="1" w:styleId="p13">
    <w:name w:val="p13"/>
    <w:basedOn w:val="a"/>
    <w:qFormat/>
    <w:rsid w:val="00486EB6"/>
    <w:pPr>
      <w:spacing w:beforeAutospacing="1" w:afterAutospacing="1"/>
    </w:pPr>
    <w:rPr>
      <w:rFonts w:eastAsia="Calibri"/>
    </w:rPr>
  </w:style>
  <w:style w:type="paragraph" w:customStyle="1" w:styleId="11">
    <w:name w:val="Абзац списка1"/>
    <w:basedOn w:val="a"/>
    <w:qFormat/>
    <w:rsid w:val="00486EB6"/>
    <w:pPr>
      <w:ind w:left="720"/>
      <w:contextualSpacing/>
    </w:pPr>
    <w:rPr>
      <w:lang w:eastAsia="ar-SA"/>
    </w:rPr>
  </w:style>
  <w:style w:type="paragraph" w:styleId="aff3">
    <w:name w:val="No Spacing"/>
    <w:uiPriority w:val="1"/>
    <w:qFormat/>
    <w:rsid w:val="00050D74"/>
    <w:rPr>
      <w:rFonts w:eastAsia="Times New Roman"/>
      <w:sz w:val="22"/>
      <w:szCs w:val="22"/>
    </w:rPr>
  </w:style>
  <w:style w:type="paragraph" w:styleId="27">
    <w:name w:val="List 2"/>
    <w:basedOn w:val="a"/>
    <w:uiPriority w:val="99"/>
    <w:unhideWhenUsed/>
    <w:qFormat/>
    <w:rsid w:val="00050D74"/>
    <w:pPr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qFormat/>
    <w:rsid w:val="00050D74"/>
    <w:pPr>
      <w:widowControl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uiPriority w:val="99"/>
    <w:qFormat/>
    <w:rsid w:val="00050D74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42">
    <w:name w:val="Основной текст (4)"/>
    <w:basedOn w:val="a"/>
    <w:link w:val="41"/>
    <w:qFormat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paragraph" w:customStyle="1" w:styleId="BodyText21">
    <w:name w:val="Body Text 21"/>
    <w:basedOn w:val="a"/>
    <w:qFormat/>
    <w:rsid w:val="00445FB5"/>
    <w:pPr>
      <w:widowControl w:val="0"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qFormat/>
    <w:rsid w:val="00E10C5E"/>
    <w:pPr>
      <w:widowControl w:val="0"/>
    </w:pPr>
    <w:rPr>
      <w:rFonts w:ascii="Courier New" w:eastAsia="Times New Roman" w:hAnsi="Courier New" w:cs="Courier New"/>
    </w:rPr>
  </w:style>
  <w:style w:type="paragraph" w:styleId="a7">
    <w:name w:val="Document Map"/>
    <w:basedOn w:val="a"/>
    <w:link w:val="a6"/>
    <w:uiPriority w:val="99"/>
    <w:semiHidden/>
    <w:unhideWhenUsed/>
    <w:qFormat/>
    <w:rsid w:val="002A519A"/>
    <w:rPr>
      <w:rFonts w:ascii="Tahoma" w:hAnsi="Tahoma" w:cs="Tahoma"/>
      <w:sz w:val="16"/>
      <w:szCs w:val="16"/>
    </w:rPr>
  </w:style>
  <w:style w:type="paragraph" w:customStyle="1" w:styleId="ConsPlusCell">
    <w:name w:val="ConsPlusCell"/>
    <w:qFormat/>
    <w:rsid w:val="0066230B"/>
    <w:pPr>
      <w:widowControl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5"/>
    <w:uiPriority w:val="99"/>
    <w:qFormat/>
    <w:rsid w:val="008F0046"/>
    <w:pPr>
      <w:spacing w:after="120" w:line="480" w:lineRule="auto"/>
    </w:pPr>
  </w:style>
  <w:style w:type="paragraph" w:styleId="32">
    <w:name w:val="Body Text Indent 3"/>
    <w:basedOn w:val="a"/>
    <w:link w:val="31"/>
    <w:uiPriority w:val="99"/>
    <w:qFormat/>
    <w:rsid w:val="008F0046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qFormat/>
    <w:rsid w:val="008F0046"/>
    <w:pPr>
      <w:widowControl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qFormat/>
    <w:rsid w:val="008F0046"/>
    <w:pPr>
      <w:jc w:val="both"/>
    </w:pPr>
    <w:rPr>
      <w:sz w:val="28"/>
      <w:szCs w:val="20"/>
      <w:lang w:eastAsia="ar-SA"/>
    </w:rPr>
  </w:style>
  <w:style w:type="paragraph" w:customStyle="1" w:styleId="aff4">
    <w:name w:val="Знак Знак Знак Знак"/>
    <w:basedOn w:val="a"/>
    <w:qFormat/>
    <w:rsid w:val="008F0046"/>
    <w:rPr>
      <w:rFonts w:ascii="Verdana" w:hAnsi="Verdana" w:cs="Verdana"/>
      <w:sz w:val="20"/>
      <w:szCs w:val="20"/>
      <w:lang w:val="en-US" w:eastAsia="en-US"/>
    </w:rPr>
  </w:style>
  <w:style w:type="paragraph" w:customStyle="1" w:styleId="ed">
    <w:name w:val="дeсновdой те"/>
    <w:basedOn w:val="a"/>
    <w:qFormat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c">
    <w:name w:val="Body Text Indent"/>
    <w:basedOn w:val="a"/>
    <w:link w:val="ab"/>
    <w:uiPriority w:val="99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paragraph" w:customStyle="1" w:styleId="aff5">
    <w:name w:val="Табличный"/>
    <w:basedOn w:val="a"/>
    <w:qFormat/>
    <w:rsid w:val="008F0046"/>
    <w:pPr>
      <w:widowControl w:val="0"/>
      <w:jc w:val="center"/>
    </w:pPr>
    <w:rPr>
      <w:sz w:val="26"/>
      <w:szCs w:val="20"/>
    </w:rPr>
  </w:style>
  <w:style w:type="paragraph" w:customStyle="1" w:styleId="Blockquote">
    <w:name w:val="Blockquote"/>
    <w:basedOn w:val="a"/>
    <w:qFormat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customStyle="1" w:styleId="aff6">
    <w:name w:val="Колонтитул"/>
    <w:basedOn w:val="a"/>
    <w:qFormat/>
  </w:style>
  <w:style w:type="paragraph" w:styleId="af">
    <w:name w:val="footer"/>
    <w:basedOn w:val="a"/>
    <w:link w:val="ae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4">
    <w:name w:val="Body Text 3"/>
    <w:basedOn w:val="a"/>
    <w:link w:val="33"/>
    <w:uiPriority w:val="99"/>
    <w:qFormat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paragraph" w:styleId="af3">
    <w:name w:val="header"/>
    <w:basedOn w:val="a"/>
    <w:link w:val="af2"/>
    <w:uiPriority w:val="99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paragraph" w:customStyle="1" w:styleId="12">
    <w:name w:val="Знак Знак Знак1 Знак"/>
    <w:basedOn w:val="a"/>
    <w:autoRedefine/>
    <w:qFormat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paragraph" w:styleId="af7">
    <w:name w:val="annotation text"/>
    <w:basedOn w:val="a"/>
    <w:link w:val="af6"/>
    <w:qFormat/>
    <w:rsid w:val="008F0046"/>
    <w:rPr>
      <w:sz w:val="20"/>
      <w:szCs w:val="20"/>
    </w:rPr>
  </w:style>
  <w:style w:type="paragraph" w:styleId="af9">
    <w:name w:val="annotation subject"/>
    <w:basedOn w:val="af7"/>
    <w:next w:val="af7"/>
    <w:link w:val="af8"/>
    <w:qFormat/>
    <w:rsid w:val="008F0046"/>
    <w:rPr>
      <w:b/>
      <w:bCs/>
    </w:rPr>
  </w:style>
  <w:style w:type="paragraph" w:customStyle="1" w:styleId="p">
    <w:name w:val="_p"/>
    <w:autoRedefine/>
    <w:qFormat/>
    <w:rsid w:val="009C1E76"/>
    <w:pPr>
      <w:ind w:firstLine="567"/>
      <w:jc w:val="both"/>
    </w:pPr>
    <w:rPr>
      <w:rFonts w:ascii="Times New Roman" w:eastAsia="Times New Roman" w:hAnsi="Times New Roman"/>
      <w:sz w:val="28"/>
      <w:szCs w:val="22"/>
    </w:rPr>
  </w:style>
  <w:style w:type="paragraph" w:styleId="afb">
    <w:name w:val="Subtitle"/>
    <w:basedOn w:val="a"/>
    <w:next w:val="a"/>
    <w:link w:val="afa"/>
    <w:qFormat/>
    <w:rsid w:val="009C1E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numbering" w:customStyle="1" w:styleId="14">
    <w:name w:val="Нет списка1"/>
    <w:uiPriority w:val="99"/>
    <w:semiHidden/>
    <w:unhideWhenUsed/>
    <w:qFormat/>
    <w:rsid w:val="009C1E76"/>
  </w:style>
  <w:style w:type="numbering" w:customStyle="1" w:styleId="29">
    <w:name w:val="Нет списка2"/>
    <w:uiPriority w:val="99"/>
    <w:semiHidden/>
    <w:unhideWhenUsed/>
    <w:qFormat/>
    <w:rsid w:val="00FD492A"/>
  </w:style>
  <w:style w:type="numbering" w:customStyle="1" w:styleId="35">
    <w:name w:val="Нет списка3"/>
    <w:uiPriority w:val="99"/>
    <w:semiHidden/>
    <w:unhideWhenUsed/>
    <w:qFormat/>
    <w:rsid w:val="00F9002B"/>
  </w:style>
  <w:style w:type="numbering" w:customStyle="1" w:styleId="43">
    <w:name w:val="Нет списка4"/>
    <w:uiPriority w:val="99"/>
    <w:semiHidden/>
    <w:unhideWhenUsed/>
    <w:qFormat/>
    <w:rsid w:val="00A64F68"/>
  </w:style>
  <w:style w:type="numbering" w:customStyle="1" w:styleId="51">
    <w:name w:val="Нет списка5"/>
    <w:uiPriority w:val="99"/>
    <w:semiHidden/>
    <w:unhideWhenUsed/>
    <w:qFormat/>
    <w:rsid w:val="001472B4"/>
  </w:style>
  <w:style w:type="table" w:styleId="aff7">
    <w:name w:val="Table Grid"/>
    <w:basedOn w:val="a1"/>
    <w:uiPriority w:val="59"/>
    <w:rsid w:val="000D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9C1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uiPriority w:val="59"/>
    <w:rsid w:val="00FD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81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uiPriority w:val="59"/>
    <w:rsid w:val="00F90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A6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147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DB26B27252AED523251754E8182537857832EE81046A2991DE376F2EFA74Eg8O9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48DB26B27252AED523251754E8182537857832EE81244A3991DE376F2EFA74E8972EF195D848FF271FD89gBO1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4BAD00E7DCC1A3E2361C500020EF2DD0731DB4FE2D3E7CD0B4D5046BBFE67D04CABAC66C6C38032423B3B149CE517E3E22306BDA6F21A9C2B182865aEu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E17D475F7762285635E30F7E50AC1D34F8172137FC1C2F48BC73484CC5611C3FA4B1F5907608E8F8DBE55F39491794AA581890599w6u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234A-183F-4E5E-8DAA-D4C9EF8E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92</Pages>
  <Words>16583</Words>
  <Characters>94526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dc:description/>
  <cp:lastModifiedBy>Ковалева Светлана Васильевна</cp:lastModifiedBy>
  <cp:revision>4</cp:revision>
  <cp:lastPrinted>2025-12-25T09:50:00Z</cp:lastPrinted>
  <dcterms:created xsi:type="dcterms:W3CDTF">2026-01-14T08:13:00Z</dcterms:created>
  <dcterms:modified xsi:type="dcterms:W3CDTF">2026-01-14T09:28:00Z</dcterms:modified>
  <dc:language>ru-RU</dc:language>
</cp:coreProperties>
</file>